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BC18C0" w14:textId="77777777" w:rsidR="007D4E86" w:rsidRDefault="00000000">
      <w:pPr>
        <w:jc w:val="center"/>
        <w:rPr>
          <w:rFonts w:ascii="Verdana" w:eastAsia="Verdana" w:hAnsi="Verdana" w:cs="Verdana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260EEC2" wp14:editId="1BB46504">
            <wp:simplePos x="0" y="0"/>
            <wp:positionH relativeFrom="column">
              <wp:posOffset>443849</wp:posOffset>
            </wp:positionH>
            <wp:positionV relativeFrom="paragraph">
              <wp:posOffset>0</wp:posOffset>
            </wp:positionV>
            <wp:extent cx="5760720" cy="1708785"/>
            <wp:effectExtent l="0" t="0" r="0" b="0"/>
            <wp:wrapSquare wrapText="bothSides" distT="0" distB="0" distL="114300" distR="114300"/>
            <wp:docPr id="2091393976" name="image1.png" descr="Une image contenant habits, Visage humain, capture d’écran, personn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Une image contenant habits, Visage humain, capture d’écran, personne&#10;&#10;Description générée automatiquement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8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E0E3DBD" w14:textId="77777777" w:rsidR="007D4E86" w:rsidRDefault="007D4E86">
      <w:pPr>
        <w:jc w:val="center"/>
        <w:rPr>
          <w:rFonts w:ascii="Verdana" w:eastAsia="Verdana" w:hAnsi="Verdana" w:cs="Verdana"/>
        </w:rPr>
      </w:pPr>
    </w:p>
    <w:p w14:paraId="43635A25" w14:textId="77777777" w:rsidR="007D4E86" w:rsidRDefault="007D4E86">
      <w:pPr>
        <w:shd w:val="clear" w:color="auto" w:fill="FFFFFF"/>
        <w:jc w:val="center"/>
        <w:rPr>
          <w:rFonts w:ascii="Verdana" w:eastAsia="Verdana" w:hAnsi="Verdana" w:cs="Verdana"/>
          <w:b/>
          <w:color w:val="62BA95"/>
          <w:sz w:val="30"/>
          <w:szCs w:val="30"/>
        </w:rPr>
      </w:pPr>
    </w:p>
    <w:p w14:paraId="55861927" w14:textId="77777777" w:rsidR="007D4E86" w:rsidRDefault="007D4E86">
      <w:pPr>
        <w:shd w:val="clear" w:color="auto" w:fill="FFFFFF"/>
        <w:jc w:val="center"/>
        <w:rPr>
          <w:rFonts w:ascii="Verdana" w:eastAsia="Verdana" w:hAnsi="Verdana" w:cs="Verdana"/>
          <w:b/>
          <w:color w:val="62BA95"/>
          <w:sz w:val="30"/>
          <w:szCs w:val="30"/>
        </w:rPr>
      </w:pPr>
    </w:p>
    <w:p w14:paraId="147FD399" w14:textId="77777777" w:rsidR="007D4E86" w:rsidRDefault="007D4E86">
      <w:pPr>
        <w:shd w:val="clear" w:color="auto" w:fill="FFFFFF"/>
        <w:jc w:val="center"/>
        <w:rPr>
          <w:rFonts w:ascii="Verdana" w:eastAsia="Verdana" w:hAnsi="Verdana" w:cs="Verdana"/>
          <w:b/>
          <w:color w:val="62BA95"/>
          <w:sz w:val="30"/>
          <w:szCs w:val="30"/>
        </w:rPr>
      </w:pPr>
    </w:p>
    <w:p w14:paraId="06E553AD" w14:textId="77777777" w:rsidR="007D4E86" w:rsidRDefault="00000000">
      <w:pPr>
        <w:shd w:val="clear" w:color="auto" w:fill="FFFFFF"/>
        <w:jc w:val="center"/>
        <w:rPr>
          <w:rFonts w:ascii="Verdana" w:eastAsia="Verdana" w:hAnsi="Verdana" w:cs="Verdana"/>
          <w:b/>
          <w:color w:val="62BA95"/>
          <w:sz w:val="30"/>
          <w:szCs w:val="30"/>
        </w:rPr>
      </w:pPr>
      <w:r>
        <w:rPr>
          <w:rFonts w:ascii="Verdana" w:eastAsia="Verdana" w:hAnsi="Verdana" w:cs="Verdana"/>
          <w:b/>
          <w:color w:val="62BA95"/>
          <w:sz w:val="30"/>
          <w:szCs w:val="30"/>
        </w:rPr>
        <w:br/>
      </w:r>
    </w:p>
    <w:p w14:paraId="26C7C514" w14:textId="77777777" w:rsidR="007D4E86" w:rsidRDefault="007D4E86">
      <w:pPr>
        <w:shd w:val="clear" w:color="auto" w:fill="FFFFFF"/>
        <w:jc w:val="center"/>
        <w:rPr>
          <w:rFonts w:ascii="Verdana" w:eastAsia="Verdana" w:hAnsi="Verdana" w:cs="Verdana"/>
          <w:b/>
          <w:color w:val="62BA95"/>
          <w:sz w:val="30"/>
          <w:szCs w:val="30"/>
        </w:rPr>
      </w:pPr>
    </w:p>
    <w:p w14:paraId="58E050B4" w14:textId="77777777" w:rsidR="007D4E86" w:rsidRDefault="007D4E86">
      <w:pPr>
        <w:shd w:val="clear" w:color="auto" w:fill="FFFFFF"/>
        <w:jc w:val="center"/>
        <w:rPr>
          <w:rFonts w:ascii="Verdana" w:eastAsia="Verdana" w:hAnsi="Verdana" w:cs="Verdana"/>
          <w:b/>
          <w:color w:val="62BA95"/>
          <w:sz w:val="30"/>
          <w:szCs w:val="30"/>
        </w:rPr>
      </w:pPr>
    </w:p>
    <w:p w14:paraId="3084EB53" w14:textId="77777777" w:rsidR="007D4E86" w:rsidRDefault="00000000">
      <w:pPr>
        <w:shd w:val="clear" w:color="auto" w:fill="FFFFFF"/>
        <w:jc w:val="center"/>
        <w:rPr>
          <w:rFonts w:ascii="Verdana" w:eastAsia="Verdana" w:hAnsi="Verdana" w:cs="Verdana"/>
          <w:color w:val="565656"/>
          <w:sz w:val="30"/>
          <w:szCs w:val="30"/>
        </w:rPr>
      </w:pPr>
      <w:r>
        <w:rPr>
          <w:rFonts w:ascii="Verdana" w:eastAsia="Verdana" w:hAnsi="Verdana" w:cs="Verdana"/>
          <w:b/>
          <w:color w:val="62BA95"/>
          <w:sz w:val="30"/>
          <w:szCs w:val="30"/>
        </w:rPr>
        <w:t>INVITATION</w:t>
      </w:r>
    </w:p>
    <w:p w14:paraId="76449223" w14:textId="77777777" w:rsidR="007D4E86" w:rsidRDefault="007D4E86">
      <w:pPr>
        <w:shd w:val="clear" w:color="auto" w:fill="FFFFFF"/>
        <w:jc w:val="center"/>
        <w:rPr>
          <w:rFonts w:ascii="Verdana" w:eastAsia="Verdana" w:hAnsi="Verdana" w:cs="Verdana"/>
          <w:b/>
          <w:color w:val="0D3563"/>
          <w:sz w:val="30"/>
          <w:szCs w:val="30"/>
        </w:rPr>
      </w:pPr>
    </w:p>
    <w:p w14:paraId="3FA73164" w14:textId="77777777" w:rsidR="007D4E86" w:rsidRDefault="00000000">
      <w:pPr>
        <w:shd w:val="clear" w:color="auto" w:fill="FFFFFF"/>
        <w:jc w:val="center"/>
        <w:rPr>
          <w:rFonts w:ascii="Verdana" w:eastAsia="Verdana" w:hAnsi="Verdana" w:cs="Verdana"/>
          <w:color w:val="565656"/>
          <w:sz w:val="30"/>
          <w:szCs w:val="30"/>
        </w:rPr>
      </w:pPr>
      <w:r>
        <w:rPr>
          <w:rFonts w:ascii="Verdana" w:eastAsia="Verdana" w:hAnsi="Verdana" w:cs="Verdana"/>
          <w:b/>
          <w:color w:val="0D3563"/>
          <w:sz w:val="30"/>
          <w:szCs w:val="30"/>
        </w:rPr>
        <w:t xml:space="preserve">Shifting Economy Week - 23 au 28 septembre 2024 </w:t>
      </w:r>
    </w:p>
    <w:p w14:paraId="0C1E99BB" w14:textId="77777777" w:rsidR="007D4E86" w:rsidRDefault="00000000">
      <w:pPr>
        <w:shd w:val="clear" w:color="auto" w:fill="FFFFFF"/>
        <w:spacing w:before="300" w:after="300"/>
        <w:jc w:val="center"/>
        <w:rPr>
          <w:rFonts w:ascii="Verdana" w:eastAsia="Verdana" w:hAnsi="Verdana" w:cs="Verdana"/>
          <w:b/>
          <w:color w:val="F3992E"/>
          <w:sz w:val="26"/>
          <w:szCs w:val="26"/>
        </w:rPr>
      </w:pPr>
      <w:r>
        <w:rPr>
          <w:rFonts w:ascii="Verdana" w:eastAsia="Verdana" w:hAnsi="Verdana" w:cs="Verdana"/>
          <w:b/>
          <w:color w:val="F3992E"/>
          <w:sz w:val="26"/>
          <w:szCs w:val="26"/>
        </w:rPr>
        <w:t xml:space="preserve">Participez à notre événement ! </w:t>
      </w:r>
    </w:p>
    <w:p w14:paraId="0CFC4A97" w14:textId="77777777" w:rsidR="007D4E86" w:rsidRDefault="00000000">
      <w:pPr>
        <w:shd w:val="clear" w:color="auto" w:fill="C8C8C8"/>
        <w:rPr>
          <w:rFonts w:ascii="Verdana" w:eastAsia="Verdana" w:hAnsi="Verdana" w:cs="Verdana"/>
          <w:b/>
          <w:color w:val="F3992E"/>
          <w:sz w:val="26"/>
          <w:szCs w:val="26"/>
        </w:rPr>
      </w:pPr>
      <w:r>
        <w:rPr>
          <w:rFonts w:ascii="Verdana" w:eastAsia="Verdana" w:hAnsi="Verdana" w:cs="Verdana"/>
          <w:color w:val="565656"/>
          <w:sz w:val="3"/>
          <w:szCs w:val="3"/>
        </w:rPr>
        <w:t> </w:t>
      </w:r>
    </w:p>
    <w:p w14:paraId="45C64A69" w14:textId="77777777" w:rsidR="007D4E86" w:rsidRDefault="00000000">
      <w:pPr>
        <w:spacing w:before="240" w:after="24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Chers partenaires et collaborateurs,</w:t>
      </w:r>
    </w:p>
    <w:p w14:paraId="632189E4" w14:textId="77777777" w:rsidR="007D4E86" w:rsidRDefault="00000000">
      <w:pPr>
        <w:spacing w:before="240" w:after="24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Nous sommes ravis de vous annoncer que nous participons cette année à la </w:t>
      </w:r>
      <w:r>
        <w:rPr>
          <w:rFonts w:ascii="Verdana" w:eastAsia="Verdana" w:hAnsi="Verdana" w:cs="Verdana"/>
          <w:b/>
          <w:color w:val="62BA95"/>
          <w:sz w:val="22"/>
          <w:szCs w:val="22"/>
        </w:rPr>
        <w:t>Shifting Economy Week</w:t>
      </w:r>
      <w:r>
        <w:rPr>
          <w:rFonts w:ascii="Verdana" w:eastAsia="Verdana" w:hAnsi="Verdana" w:cs="Verdana"/>
          <w:sz w:val="22"/>
          <w:szCs w:val="22"/>
        </w:rPr>
        <w:t xml:space="preserve">, qui se déroulera du </w:t>
      </w:r>
      <w:r>
        <w:rPr>
          <w:rFonts w:ascii="Verdana" w:eastAsia="Verdana" w:hAnsi="Verdana" w:cs="Verdana"/>
          <w:b/>
          <w:color w:val="62BA95"/>
          <w:sz w:val="22"/>
          <w:szCs w:val="22"/>
        </w:rPr>
        <w:t>23 au 28 septembre 2024</w:t>
      </w:r>
      <w:r>
        <w:rPr>
          <w:rFonts w:ascii="Verdana" w:eastAsia="Verdana" w:hAnsi="Verdana" w:cs="Verdana"/>
          <w:sz w:val="22"/>
          <w:szCs w:val="22"/>
        </w:rPr>
        <w:t xml:space="preserve">. </w:t>
      </w:r>
      <w:r>
        <w:rPr>
          <w:rFonts w:ascii="Verdana" w:eastAsia="Verdana" w:hAnsi="Verdana" w:cs="Verdana"/>
          <w:sz w:val="22"/>
          <w:szCs w:val="22"/>
        </w:rPr>
        <w:br/>
        <w:t xml:space="preserve">La Shifting Economy Week, c’est une semaine d’événements dédiés à la transition économique de Bruxelles ! </w:t>
      </w:r>
      <w:r>
        <w:rPr>
          <w:rFonts w:ascii="Verdana" w:eastAsia="Verdana" w:hAnsi="Verdana" w:cs="Verdana"/>
          <w:sz w:val="22"/>
          <w:szCs w:val="22"/>
        </w:rPr>
        <w:br/>
        <w:t xml:space="preserve">Cette transition économique commence par une décision, entraînant des changements majeurs au sein des organisations. </w:t>
      </w:r>
      <w:r>
        <w:rPr>
          <w:rFonts w:ascii="Verdana" w:eastAsia="Verdana" w:hAnsi="Verdana" w:cs="Verdana"/>
          <w:sz w:val="22"/>
          <w:szCs w:val="22"/>
          <w:highlight w:val="white"/>
        </w:rPr>
        <w:t>Pour cette quatrième édition, la Week met</w:t>
      </w:r>
      <w:r>
        <w:rPr>
          <w:rFonts w:ascii="Verdana" w:eastAsia="Verdana" w:hAnsi="Verdana" w:cs="Verdana"/>
          <w:sz w:val="22"/>
          <w:szCs w:val="22"/>
        </w:rPr>
        <w:t xml:space="preserve"> donc l’accent sur</w:t>
      </w:r>
      <w:r>
        <w:rPr>
          <w:rFonts w:ascii="Verdana" w:eastAsia="Verdana" w:hAnsi="Verdana" w:cs="Verdana"/>
          <w:b/>
          <w:color w:val="62BA95"/>
          <w:sz w:val="22"/>
          <w:szCs w:val="22"/>
        </w:rPr>
        <w:t xml:space="preserve"> cinq métiers essentiels</w:t>
      </w:r>
      <w:r>
        <w:rPr>
          <w:rFonts w:ascii="Verdana" w:eastAsia="Verdana" w:hAnsi="Verdana" w:cs="Verdana"/>
          <w:sz w:val="22"/>
          <w:szCs w:val="22"/>
        </w:rPr>
        <w:t xml:space="preserve"> pour une transformation interne réussie, au moyen d’ateliers collaboratifs, d’interventions inspirantes et de moments de rencontre :</w:t>
      </w:r>
    </w:p>
    <w:p w14:paraId="18B3D150" w14:textId="77777777" w:rsidR="007D4E86" w:rsidRDefault="00000000">
      <w:pPr>
        <w:numPr>
          <w:ilvl w:val="0"/>
          <w:numId w:val="1"/>
        </w:numPr>
        <w:shd w:val="clear" w:color="auto" w:fill="FFFFFF"/>
        <w:spacing w:before="300"/>
        <w:jc w:val="both"/>
        <w:rPr>
          <w:rFonts w:ascii="Verdana" w:eastAsia="Verdana" w:hAnsi="Verdana" w:cs="Verdana"/>
          <w:b/>
          <w:sz w:val="22"/>
          <w:szCs w:val="22"/>
        </w:rPr>
      </w:pPr>
      <w:r>
        <w:rPr>
          <w:rFonts w:ascii="Verdana" w:eastAsia="Verdana" w:hAnsi="Verdana" w:cs="Verdana"/>
          <w:b/>
          <w:color w:val="F3992E"/>
          <w:sz w:val="22"/>
          <w:szCs w:val="22"/>
        </w:rPr>
        <w:t>Marketing et commercialisation</w:t>
      </w:r>
      <w:r>
        <w:rPr>
          <w:rFonts w:ascii="Verdana" w:eastAsia="Verdana" w:hAnsi="Verdana" w:cs="Verdana"/>
          <w:color w:val="565656"/>
          <w:sz w:val="22"/>
          <w:szCs w:val="22"/>
        </w:rPr>
        <w:t> </w:t>
      </w:r>
      <w:r>
        <w:rPr>
          <w:rFonts w:ascii="Verdana" w:eastAsia="Verdana" w:hAnsi="Verdana" w:cs="Verdana"/>
          <w:i/>
          <w:sz w:val="22"/>
          <w:szCs w:val="22"/>
        </w:rPr>
        <w:t xml:space="preserve">Obtenez des conseils concrets pour promouvoir votre offre durable ou sociale. </w:t>
      </w:r>
      <w:r>
        <w:rPr>
          <w:rFonts w:ascii="Verdana" w:eastAsia="Verdana" w:hAnsi="Verdana" w:cs="Verdana"/>
          <w:sz w:val="22"/>
          <w:szCs w:val="22"/>
        </w:rPr>
        <w:t>24 et 26 septembre – La Tricoterie (Bruxelles).</w:t>
      </w:r>
    </w:p>
    <w:p w14:paraId="4571A99A" w14:textId="77777777" w:rsidR="007D4E86" w:rsidRDefault="00000000">
      <w:pPr>
        <w:numPr>
          <w:ilvl w:val="0"/>
          <w:numId w:val="1"/>
        </w:numPr>
        <w:shd w:val="clear" w:color="auto" w:fill="FFFFFF"/>
        <w:jc w:val="both"/>
        <w:rPr>
          <w:rFonts w:ascii="Verdana" w:eastAsia="Verdana" w:hAnsi="Verdana" w:cs="Verdana"/>
          <w:b/>
          <w:sz w:val="22"/>
          <w:szCs w:val="22"/>
        </w:rPr>
      </w:pPr>
      <w:sdt>
        <w:sdtPr>
          <w:tag w:val="goog_rdk_0"/>
          <w:id w:val="-2089679720"/>
        </w:sdtPr>
        <w:sdtContent>
          <w:proofErr w:type="spellStart"/>
          <w:r>
            <w:rPr>
              <w:rFonts w:ascii="Arial" w:eastAsia="Arial" w:hAnsi="Arial" w:cs="Arial"/>
              <w:b/>
              <w:color w:val="F3992E"/>
              <w:sz w:val="22"/>
              <w:szCs w:val="22"/>
            </w:rPr>
            <w:t>Stratégie</w:t>
          </w:r>
          <w:proofErr w:type="spellEnd"/>
          <w:r>
            <w:rPr>
              <w:rFonts w:ascii="Arial" w:eastAsia="Arial" w:hAnsi="Arial" w:cs="Arial"/>
              <w:b/>
              <w:color w:val="F3992E"/>
              <w:sz w:val="22"/>
              <w:szCs w:val="22"/>
            </w:rPr>
            <w:t xml:space="preserve"> et </w:t>
          </w:r>
          <w:proofErr w:type="spellStart"/>
          <w:r>
            <w:rPr>
              <w:rFonts w:ascii="Arial" w:eastAsia="Arial" w:hAnsi="Arial" w:cs="Arial"/>
              <w:b/>
              <w:color w:val="F3992E"/>
              <w:sz w:val="22"/>
              <w:szCs w:val="22"/>
            </w:rPr>
            <w:t>modèles</w:t>
          </w:r>
          <w:proofErr w:type="spellEnd"/>
          <w:r>
            <w:rPr>
              <w:rFonts w:ascii="Arial" w:eastAsia="Arial" w:hAnsi="Arial" w:cs="Arial"/>
              <w:b/>
              <w:color w:val="F3992E"/>
              <w:sz w:val="22"/>
              <w:szCs w:val="22"/>
            </w:rPr>
            <w:t xml:space="preserve"> d'affaires </w:t>
          </w:r>
        </w:sdtContent>
      </w:sdt>
      <w:r>
        <w:rPr>
          <w:rFonts w:ascii="Verdana" w:eastAsia="Verdana" w:hAnsi="Verdana" w:cs="Verdana"/>
          <w:i/>
          <w:sz w:val="22"/>
          <w:szCs w:val="22"/>
        </w:rPr>
        <w:t xml:space="preserve">Découvrez comment intégrer la durabilité dans la gestion générale de votre l'entreprise et votre modèle économique. </w:t>
      </w:r>
      <w:r>
        <w:rPr>
          <w:rFonts w:ascii="Verdana" w:eastAsia="Verdana" w:hAnsi="Verdana" w:cs="Verdana"/>
          <w:sz w:val="22"/>
          <w:szCs w:val="22"/>
        </w:rPr>
        <w:t xml:space="preserve">24 et 25 septembre – La Tricoterie (Bruxelles). </w:t>
      </w:r>
    </w:p>
    <w:p w14:paraId="348453FC" w14:textId="77777777" w:rsidR="007D4E86" w:rsidRDefault="00000000">
      <w:pPr>
        <w:numPr>
          <w:ilvl w:val="0"/>
          <w:numId w:val="1"/>
        </w:numPr>
        <w:shd w:val="clear" w:color="auto" w:fill="FFFFFF"/>
        <w:jc w:val="both"/>
        <w:rPr>
          <w:rFonts w:ascii="Verdana" w:eastAsia="Verdana" w:hAnsi="Verdana" w:cs="Verdana"/>
          <w:b/>
          <w:sz w:val="22"/>
          <w:szCs w:val="22"/>
        </w:rPr>
      </w:pPr>
      <w:r>
        <w:rPr>
          <w:rFonts w:ascii="Verdana" w:eastAsia="Verdana" w:hAnsi="Verdana" w:cs="Verdana"/>
          <w:b/>
          <w:color w:val="F3992E"/>
          <w:sz w:val="22"/>
          <w:szCs w:val="22"/>
        </w:rPr>
        <w:t xml:space="preserve">Ressources humaines, leadership et gouvernance </w:t>
      </w:r>
      <w:r>
        <w:rPr>
          <w:rFonts w:ascii="Verdana" w:eastAsia="Verdana" w:hAnsi="Verdana" w:cs="Verdana"/>
          <w:i/>
          <w:sz w:val="22"/>
          <w:szCs w:val="22"/>
        </w:rPr>
        <w:t xml:space="preserve">Rejoignez-nous pour une série d'événements sur les métiers verts, l'insertion professionnelle et la diversité en entreprise </w:t>
      </w:r>
      <w:r>
        <w:rPr>
          <w:rFonts w:ascii="Verdana" w:eastAsia="Verdana" w:hAnsi="Verdana" w:cs="Verdana"/>
          <w:sz w:val="22"/>
          <w:szCs w:val="22"/>
        </w:rPr>
        <w:t>25 septembre – La Tricoterie (Bruxelles).</w:t>
      </w:r>
    </w:p>
    <w:p w14:paraId="5396B89F" w14:textId="77777777" w:rsidR="007D4E86" w:rsidRDefault="00000000">
      <w:pPr>
        <w:numPr>
          <w:ilvl w:val="0"/>
          <w:numId w:val="1"/>
        </w:numPr>
        <w:shd w:val="clear" w:color="auto" w:fill="FFFFFF"/>
        <w:jc w:val="both"/>
        <w:rPr>
          <w:rFonts w:ascii="Verdana" w:eastAsia="Verdana" w:hAnsi="Verdana" w:cs="Verdana"/>
          <w:b/>
          <w:sz w:val="22"/>
          <w:szCs w:val="22"/>
        </w:rPr>
      </w:pPr>
      <w:r>
        <w:rPr>
          <w:rFonts w:ascii="Verdana" w:eastAsia="Verdana" w:hAnsi="Verdana" w:cs="Verdana"/>
          <w:b/>
          <w:color w:val="F3992E"/>
          <w:sz w:val="22"/>
          <w:szCs w:val="22"/>
        </w:rPr>
        <w:t xml:space="preserve">Finance et comptabilité </w:t>
      </w:r>
      <w:r>
        <w:rPr>
          <w:rFonts w:ascii="Verdana" w:eastAsia="Verdana" w:hAnsi="Verdana" w:cs="Verdana"/>
          <w:i/>
          <w:sz w:val="22"/>
          <w:szCs w:val="22"/>
        </w:rPr>
        <w:t xml:space="preserve">Découvrez comment allier durabilité et rentabilité dans votre entreprise. </w:t>
      </w:r>
      <w:r>
        <w:rPr>
          <w:rFonts w:ascii="Verdana" w:eastAsia="Verdana" w:hAnsi="Verdana" w:cs="Verdana"/>
          <w:sz w:val="22"/>
          <w:szCs w:val="22"/>
        </w:rPr>
        <w:t>25 septembre – La Tricoterie (Bruxelles).</w:t>
      </w:r>
    </w:p>
    <w:p w14:paraId="58358FF1" w14:textId="77777777" w:rsidR="007D4E86" w:rsidRDefault="00000000">
      <w:pPr>
        <w:numPr>
          <w:ilvl w:val="0"/>
          <w:numId w:val="1"/>
        </w:numPr>
        <w:shd w:val="clear" w:color="auto" w:fill="FFFFFF"/>
        <w:jc w:val="both"/>
        <w:rPr>
          <w:rFonts w:ascii="Verdana" w:eastAsia="Verdana" w:hAnsi="Verdana" w:cs="Verdana"/>
          <w:b/>
          <w:sz w:val="22"/>
          <w:szCs w:val="22"/>
        </w:rPr>
      </w:pPr>
      <w:r>
        <w:rPr>
          <w:rFonts w:ascii="Verdana" w:eastAsia="Verdana" w:hAnsi="Verdana" w:cs="Verdana"/>
          <w:b/>
          <w:color w:val="F3992E"/>
          <w:sz w:val="22"/>
          <w:szCs w:val="22"/>
        </w:rPr>
        <w:t>Production</w:t>
      </w:r>
    </w:p>
    <w:p w14:paraId="19DFE4C6" w14:textId="77777777" w:rsidR="007D4E86" w:rsidRDefault="00000000">
      <w:pPr>
        <w:shd w:val="clear" w:color="auto" w:fill="FFFFFF"/>
        <w:ind w:left="720"/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i/>
          <w:sz w:val="22"/>
          <w:szCs w:val="22"/>
        </w:rPr>
        <w:t xml:space="preserve">Repensez votre mode de production pour le rendre </w:t>
      </w:r>
      <w:proofErr w:type="gramStart"/>
      <w:r>
        <w:rPr>
          <w:rFonts w:ascii="Verdana" w:eastAsia="Verdana" w:hAnsi="Verdana" w:cs="Verdana"/>
          <w:i/>
          <w:sz w:val="22"/>
          <w:szCs w:val="22"/>
        </w:rPr>
        <w:t>plus circulaire</w:t>
      </w:r>
      <w:proofErr w:type="gramEnd"/>
      <w:r>
        <w:rPr>
          <w:rFonts w:ascii="Verdana" w:eastAsia="Verdana" w:hAnsi="Verdana" w:cs="Verdana"/>
          <w:i/>
          <w:sz w:val="22"/>
          <w:szCs w:val="22"/>
        </w:rPr>
        <w:t xml:space="preserve"> et écoénergétique. </w:t>
      </w:r>
      <w:r>
        <w:rPr>
          <w:rFonts w:ascii="Verdana" w:eastAsia="Verdana" w:hAnsi="Verdana" w:cs="Verdana"/>
          <w:sz w:val="22"/>
          <w:szCs w:val="22"/>
        </w:rPr>
        <w:t xml:space="preserve">26 septembre – La Tricoterie (Bruxelles). </w:t>
      </w:r>
    </w:p>
    <w:p w14:paraId="3D5839B3" w14:textId="77777777" w:rsidR="007D4E86" w:rsidRDefault="007D4E86">
      <w:pPr>
        <w:shd w:val="clear" w:color="auto" w:fill="FFFFFF"/>
        <w:ind w:left="720"/>
        <w:jc w:val="both"/>
        <w:rPr>
          <w:rFonts w:ascii="Verdana" w:eastAsia="Verdana" w:hAnsi="Verdana" w:cs="Verdana"/>
          <w:sz w:val="22"/>
          <w:szCs w:val="22"/>
        </w:rPr>
      </w:pPr>
    </w:p>
    <w:p w14:paraId="7CAA6396" w14:textId="77777777" w:rsidR="007D4E86" w:rsidRDefault="00000000">
      <w:pPr>
        <w:shd w:val="clear" w:color="auto" w:fill="FFFFFF"/>
        <w:jc w:val="both"/>
        <w:rPr>
          <w:rFonts w:ascii="Verdana" w:eastAsia="Verdana" w:hAnsi="Verdana" w:cs="Verdana"/>
          <w:i/>
          <w:color w:val="565656"/>
          <w:sz w:val="21"/>
          <w:szCs w:val="21"/>
        </w:rPr>
      </w:pPr>
      <w:r>
        <w:rPr>
          <w:rFonts w:ascii="Verdana" w:eastAsia="Verdana" w:hAnsi="Verdana" w:cs="Verdana"/>
          <w:sz w:val="22"/>
          <w:szCs w:val="22"/>
        </w:rPr>
        <w:t xml:space="preserve">L’annuelle </w:t>
      </w:r>
      <w:r>
        <w:rPr>
          <w:rFonts w:ascii="Verdana" w:eastAsia="Verdana" w:hAnsi="Verdana" w:cs="Verdana"/>
          <w:b/>
          <w:color w:val="62BA95"/>
          <w:sz w:val="22"/>
          <w:szCs w:val="22"/>
        </w:rPr>
        <w:t>soirée de clôture</w:t>
      </w:r>
      <w:r>
        <w:rPr>
          <w:rFonts w:ascii="Verdana" w:eastAsia="Verdana" w:hAnsi="Verdana" w:cs="Verdana"/>
          <w:sz w:val="22"/>
          <w:szCs w:val="22"/>
        </w:rPr>
        <w:t xml:space="preserve"> aura lieu le jeudi 26 septembre à la Tricoterie : Discours inspirant d’Eva </w:t>
      </w:r>
      <w:proofErr w:type="spellStart"/>
      <w:r>
        <w:rPr>
          <w:rFonts w:ascii="Verdana" w:eastAsia="Verdana" w:hAnsi="Verdana" w:cs="Verdana"/>
          <w:sz w:val="22"/>
          <w:szCs w:val="22"/>
        </w:rPr>
        <w:t>Sadoun</w:t>
      </w:r>
      <w:proofErr w:type="spellEnd"/>
      <w:r>
        <w:rPr>
          <w:rFonts w:ascii="Verdana" w:eastAsia="Verdana" w:hAnsi="Verdana" w:cs="Verdana"/>
          <w:sz w:val="22"/>
          <w:szCs w:val="22"/>
        </w:rPr>
        <w:t>, témoignages d’entreprises, panel international et cocktail de networking seront au rendez-vous pour une soirée d’exception.</w:t>
      </w:r>
    </w:p>
    <w:p w14:paraId="2FBB7059" w14:textId="77777777" w:rsidR="007D4E86" w:rsidRDefault="007D4E86">
      <w:pPr>
        <w:shd w:val="clear" w:color="auto" w:fill="FFFFFF"/>
        <w:jc w:val="both"/>
        <w:rPr>
          <w:rFonts w:ascii="Verdana" w:eastAsia="Verdana" w:hAnsi="Verdana" w:cs="Verdana"/>
          <w:sz w:val="22"/>
          <w:szCs w:val="22"/>
        </w:rPr>
      </w:pPr>
    </w:p>
    <w:p w14:paraId="3FCEA979" w14:textId="33398941" w:rsidR="007D4E86" w:rsidRDefault="00000000">
      <w:pPr>
        <w:spacing w:before="240" w:after="24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La Shifting Economy Week vous propose également un programme en ligne en s'associant avec </w:t>
      </w:r>
      <w:r>
        <w:rPr>
          <w:rFonts w:ascii="Verdana" w:eastAsia="Verdana" w:hAnsi="Verdana" w:cs="Verdana"/>
          <w:b/>
          <w:color w:val="62BA95"/>
          <w:sz w:val="22"/>
          <w:szCs w:val="22"/>
        </w:rPr>
        <w:t>The Wonder Festival</w:t>
      </w:r>
      <w:r>
        <w:rPr>
          <w:rFonts w:ascii="Verdana" w:eastAsia="Verdana" w:hAnsi="Verdana" w:cs="Verdana"/>
          <w:sz w:val="22"/>
          <w:szCs w:val="22"/>
        </w:rPr>
        <w:t xml:space="preserve">. </w:t>
      </w:r>
      <w:r>
        <w:rPr>
          <w:rFonts w:ascii="Verdana" w:eastAsia="Verdana" w:hAnsi="Verdana" w:cs="Verdana"/>
          <w:sz w:val="22"/>
          <w:szCs w:val="22"/>
        </w:rPr>
        <w:br/>
        <w:t>Du 23 au 28, le festival vous propose chaque jour deux conférences en ligne mettant en avant les témoignages d’entrepreneurs bruxellois.</w:t>
      </w:r>
    </w:p>
    <w:p w14:paraId="76484A51" w14:textId="41535BB4" w:rsidR="007D4E86" w:rsidRDefault="00000000">
      <w:pPr>
        <w:spacing w:before="240" w:after="24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  <w:highlight w:val="white"/>
        </w:rPr>
        <w:t xml:space="preserve">Retrouvez notre événement, ainsi que le programme complet </w:t>
      </w:r>
      <w:hyperlink r:id="rId7">
        <w:r>
          <w:rPr>
            <w:rFonts w:ascii="Verdana" w:eastAsia="Verdana" w:hAnsi="Verdana" w:cs="Verdana"/>
            <w:color w:val="1155CC"/>
            <w:sz w:val="22"/>
            <w:szCs w:val="22"/>
            <w:highlight w:val="white"/>
            <w:u w:val="single"/>
          </w:rPr>
          <w:t>ici</w:t>
        </w:r>
      </w:hyperlink>
      <w:r>
        <w:rPr>
          <w:rFonts w:ascii="Verdana" w:eastAsia="Verdana" w:hAnsi="Verdana" w:cs="Verdana"/>
          <w:sz w:val="22"/>
          <w:szCs w:val="22"/>
        </w:rPr>
        <w:t xml:space="preserve"> ! </w:t>
      </w:r>
      <w:r w:rsidR="00A15993">
        <w:rPr>
          <w:rFonts w:ascii="Verdana" w:eastAsia="Verdana" w:hAnsi="Verdana" w:cs="Verdana"/>
          <w:sz w:val="22"/>
          <w:szCs w:val="22"/>
        </w:rPr>
        <w:br/>
      </w:r>
    </w:p>
    <w:p w14:paraId="4E57EA94" w14:textId="77777777" w:rsidR="007D4E86" w:rsidRDefault="00000000">
      <w:pPr>
        <w:spacing w:before="240" w:after="240"/>
        <w:rPr>
          <w:rFonts w:ascii="Verdana" w:eastAsia="Verdana" w:hAnsi="Verdana" w:cs="Verdana"/>
          <w:b/>
          <w:color w:val="62BA95"/>
          <w:sz w:val="22"/>
          <w:szCs w:val="22"/>
        </w:rPr>
      </w:pPr>
      <w:r>
        <w:rPr>
          <w:rFonts w:ascii="Verdana" w:eastAsia="Verdana" w:hAnsi="Verdana" w:cs="Verdana"/>
          <w:b/>
          <w:color w:val="62BA95"/>
          <w:sz w:val="22"/>
          <w:szCs w:val="22"/>
        </w:rPr>
        <w:lastRenderedPageBreak/>
        <w:t>Participez et faites partie de la transition économique bruxelloise !</w:t>
      </w:r>
    </w:p>
    <w:p w14:paraId="1DCF1200" w14:textId="77777777" w:rsidR="007D4E86" w:rsidRDefault="00000000">
      <w:pPr>
        <w:spacing w:before="240" w:after="24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Inscrivez-vous dès maintenant et retrouvez tous les détails sur le site officiel de la </w:t>
      </w:r>
      <w:hyperlink r:id="rId8">
        <w:r>
          <w:rPr>
            <w:rFonts w:ascii="Verdana" w:eastAsia="Verdana" w:hAnsi="Verdana" w:cs="Verdana"/>
            <w:color w:val="1155CC"/>
            <w:sz w:val="22"/>
            <w:szCs w:val="22"/>
            <w:u w:val="single"/>
          </w:rPr>
          <w:t>Shifting Economy Week</w:t>
        </w:r>
      </w:hyperlink>
      <w:r>
        <w:rPr>
          <w:rFonts w:ascii="Verdana" w:eastAsia="Verdana" w:hAnsi="Verdana" w:cs="Verdana"/>
          <w:sz w:val="22"/>
          <w:szCs w:val="22"/>
        </w:rPr>
        <w:t xml:space="preserve">. </w:t>
      </w:r>
    </w:p>
    <w:p w14:paraId="2BF2427F" w14:textId="77777777" w:rsidR="007D4E86" w:rsidRDefault="00000000">
      <w:pPr>
        <w:spacing w:before="240" w:after="240"/>
        <w:rPr>
          <w:rFonts w:ascii="Verdana" w:eastAsia="Verdana" w:hAnsi="Verdana" w:cs="Verdana"/>
          <w:b/>
          <w:color w:val="F3992E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Nous avons hâte de vous y retrouver et de construire ensemble un avenir durable pour Bruxelles !</w:t>
      </w:r>
    </w:p>
    <w:p w14:paraId="07EDDA55" w14:textId="77777777" w:rsidR="007D4E86" w:rsidRDefault="00000000">
      <w:pPr>
        <w:shd w:val="clear" w:color="auto" w:fill="FFFFFF"/>
        <w:spacing w:before="300"/>
        <w:jc w:val="center"/>
        <w:rPr>
          <w:rFonts w:ascii="Verdana" w:eastAsia="Verdana" w:hAnsi="Verdana" w:cs="Verdana"/>
          <w:color w:val="565656"/>
          <w:sz w:val="22"/>
          <w:szCs w:val="22"/>
        </w:rPr>
      </w:pPr>
      <w:r>
        <w:rPr>
          <w:rFonts w:ascii="Verdana" w:eastAsia="Verdana" w:hAnsi="Verdana" w:cs="Verdana"/>
          <w:b/>
          <w:color w:val="F3992E"/>
          <w:sz w:val="22"/>
          <w:szCs w:val="22"/>
        </w:rPr>
        <w:t>Tous les événements sont gratuits, mais nécessitent inscription ! </w:t>
      </w:r>
    </w:p>
    <w:p w14:paraId="4ADD9A56" w14:textId="77777777" w:rsidR="007D4E86" w:rsidRDefault="00000000">
      <w:pPr>
        <w:shd w:val="clear" w:color="auto" w:fill="FFFFFF"/>
        <w:spacing w:before="30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color w:val="565656"/>
          <w:sz w:val="22"/>
          <w:szCs w:val="22"/>
        </w:rPr>
        <w:t xml:space="preserve">La Shifting Economy Week est une initiative publique organisée en collaboration avec The Wonder, UNIZO, UCM, </w:t>
      </w:r>
      <w:proofErr w:type="spellStart"/>
      <w:r>
        <w:rPr>
          <w:rFonts w:ascii="Verdana" w:eastAsia="Verdana" w:hAnsi="Verdana" w:cs="Verdana"/>
          <w:color w:val="565656"/>
          <w:sz w:val="22"/>
          <w:szCs w:val="22"/>
        </w:rPr>
        <w:t>Beci</w:t>
      </w:r>
      <w:proofErr w:type="spellEnd"/>
      <w:r>
        <w:rPr>
          <w:rFonts w:ascii="Verdana" w:eastAsia="Verdana" w:hAnsi="Verdana" w:cs="Verdana"/>
          <w:color w:val="565656"/>
          <w:sz w:val="22"/>
          <w:szCs w:val="22"/>
        </w:rPr>
        <w:t xml:space="preserve"> et Kaya - la Coalition belge des </w:t>
      </w:r>
      <w:proofErr w:type="spellStart"/>
      <w:r>
        <w:rPr>
          <w:rFonts w:ascii="Verdana" w:eastAsia="Verdana" w:hAnsi="Verdana" w:cs="Verdana"/>
          <w:color w:val="565656"/>
          <w:sz w:val="22"/>
          <w:szCs w:val="22"/>
        </w:rPr>
        <w:t>Ecopreneurs</w:t>
      </w:r>
      <w:proofErr w:type="spellEnd"/>
      <w:r>
        <w:rPr>
          <w:rFonts w:ascii="Verdana" w:eastAsia="Verdana" w:hAnsi="Verdana" w:cs="Verdana"/>
          <w:color w:val="565656"/>
          <w:sz w:val="22"/>
          <w:szCs w:val="22"/>
        </w:rPr>
        <w:t>. </w:t>
      </w:r>
    </w:p>
    <w:p w14:paraId="3276BC92" w14:textId="77777777" w:rsidR="007D4E86" w:rsidRDefault="007D4E86">
      <w:pPr>
        <w:jc w:val="center"/>
        <w:rPr>
          <w:rFonts w:ascii="Verdana" w:eastAsia="Verdana" w:hAnsi="Verdana" w:cs="Verdana"/>
          <w:b/>
          <w:sz w:val="22"/>
          <w:szCs w:val="22"/>
        </w:rPr>
      </w:pPr>
    </w:p>
    <w:p w14:paraId="102CF306" w14:textId="77777777" w:rsidR="007D4E86" w:rsidRDefault="007D4E86">
      <w:pPr>
        <w:jc w:val="center"/>
        <w:rPr>
          <w:rFonts w:ascii="Verdana" w:eastAsia="Verdana" w:hAnsi="Verdana" w:cs="Verdana"/>
          <w:b/>
          <w:sz w:val="22"/>
          <w:szCs w:val="22"/>
        </w:rPr>
      </w:pPr>
    </w:p>
    <w:p w14:paraId="2773F9AF" w14:textId="77777777" w:rsidR="007D4E86" w:rsidRDefault="00000000">
      <w:pPr>
        <w:jc w:val="center"/>
        <w:rPr>
          <w:rFonts w:ascii="Verdana" w:eastAsia="Verdana" w:hAnsi="Verdana" w:cs="Verdana"/>
          <w:b/>
          <w:sz w:val="22"/>
          <w:szCs w:val="22"/>
        </w:rPr>
      </w:pPr>
      <w:r>
        <w:rPr>
          <w:rFonts w:ascii="Verdana" w:eastAsia="Verdana" w:hAnsi="Verdana" w:cs="Verdana"/>
          <w:b/>
          <w:color w:val="A988BD"/>
          <w:sz w:val="22"/>
          <w:szCs w:val="22"/>
          <w:highlight w:val="white"/>
        </w:rPr>
        <w:t>ENSEMBLE, VERS L'ÉCONOMIE DE DEMAIN </w:t>
      </w:r>
      <w:r>
        <w:rPr>
          <w:rFonts w:ascii="Verdana" w:eastAsia="Verdana" w:hAnsi="Verdana" w:cs="Verdana"/>
          <w:color w:val="565656"/>
          <w:sz w:val="22"/>
          <w:szCs w:val="22"/>
        </w:rPr>
        <w:br/>
      </w:r>
      <w:r>
        <w:rPr>
          <w:rFonts w:ascii="Verdana" w:eastAsia="Verdana" w:hAnsi="Verdana" w:cs="Verdana"/>
          <w:b/>
          <w:color w:val="0D3563"/>
          <w:sz w:val="22"/>
          <w:szCs w:val="22"/>
          <w:highlight w:val="white"/>
        </w:rPr>
        <w:t>#ShiftingEconomyWeek </w:t>
      </w:r>
    </w:p>
    <w:p w14:paraId="273E7383" w14:textId="77777777" w:rsidR="007D4E86" w:rsidRDefault="007D4E86">
      <w:pPr>
        <w:spacing w:before="240" w:after="240"/>
        <w:rPr>
          <w:rFonts w:ascii="Verdana" w:eastAsia="Verdana" w:hAnsi="Verdana" w:cs="Verdana"/>
          <w:sz w:val="22"/>
          <w:szCs w:val="22"/>
        </w:rPr>
      </w:pPr>
    </w:p>
    <w:p w14:paraId="21E22044" w14:textId="77777777" w:rsidR="007D4E86" w:rsidRDefault="00000000">
      <w:pPr>
        <w:spacing w:before="240" w:after="240"/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sz w:val="20"/>
          <w:szCs w:val="20"/>
          <w:highlight w:val="white"/>
        </w:rPr>
        <w:t xml:space="preserve"> </w:t>
      </w:r>
    </w:p>
    <w:p w14:paraId="7AFC829A" w14:textId="77777777" w:rsidR="007D4E86" w:rsidRDefault="007D4E86">
      <w:pPr>
        <w:pBdr>
          <w:bottom w:val="single" w:sz="6" w:space="1" w:color="000000"/>
        </w:pBdr>
        <w:jc w:val="center"/>
        <w:rPr>
          <w:rFonts w:ascii="Verdana" w:eastAsia="Verdana" w:hAnsi="Verdana" w:cs="Verdana"/>
          <w:b/>
        </w:rPr>
      </w:pPr>
    </w:p>
    <w:p w14:paraId="442B4D19" w14:textId="77777777" w:rsidR="007D4E86" w:rsidRDefault="007D4E86">
      <w:pPr>
        <w:rPr>
          <w:rFonts w:ascii="Verdana" w:eastAsia="Verdana" w:hAnsi="Verdana" w:cs="Verdana"/>
          <w:b/>
        </w:rPr>
      </w:pPr>
    </w:p>
    <w:p w14:paraId="4C399B5D" w14:textId="77777777" w:rsidR="007D4E86" w:rsidRDefault="007D4E86">
      <w:pPr>
        <w:shd w:val="clear" w:color="auto" w:fill="FFFFFF"/>
        <w:jc w:val="center"/>
        <w:rPr>
          <w:rFonts w:ascii="Verdana" w:eastAsia="Verdana" w:hAnsi="Verdana" w:cs="Verdana"/>
          <w:b/>
          <w:color w:val="62BA95"/>
          <w:sz w:val="30"/>
          <w:szCs w:val="30"/>
        </w:rPr>
      </w:pPr>
    </w:p>
    <w:p w14:paraId="590A0C1C" w14:textId="77777777" w:rsidR="007D4E86" w:rsidRDefault="007D4E86">
      <w:pPr>
        <w:rPr>
          <w:rFonts w:ascii="Verdana" w:eastAsia="Verdana" w:hAnsi="Verdana" w:cs="Verdana"/>
          <w:sz w:val="28"/>
          <w:szCs w:val="28"/>
        </w:rPr>
      </w:pPr>
    </w:p>
    <w:p w14:paraId="717F7964" w14:textId="749A245E" w:rsidR="007D4E86" w:rsidRDefault="007D4E86">
      <w:pPr>
        <w:rPr>
          <w:rFonts w:ascii="Verdana" w:eastAsia="Verdana" w:hAnsi="Verdana" w:cs="Verdana"/>
          <w:sz w:val="28"/>
          <w:szCs w:val="28"/>
        </w:rPr>
      </w:pPr>
    </w:p>
    <w:sectPr w:rsidR="007D4E86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panose1 w:val="020B0604020202020204"/>
    <w:charset w:val="00"/>
    <w:family w:val="auto"/>
    <w:pitch w:val="default"/>
    <w:embedRegular r:id="rId1" w:fontKey="{B1A5EEE2-63C2-BB40-B18F-6E0F7DA2589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9330AD3D-5982-4747-A94C-4E43CA7B4F3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5F323AA1-1B7E-AB45-AD22-669FA60D2FBD}"/>
    <w:embedBold r:id="rId4" w:fontKey="{44B1C7A8-C34F-A441-8C31-5453E686A8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45B38297-483A-5446-A58E-66FC33FF7C1B}"/>
    <w:embedBold r:id="rId6" w:fontKey="{447E3312-230A-B946-85F0-96AAB9F37B7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6F69488D-40D5-ED4D-97B5-6ECB24DBA8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E3C3DF2F-F078-DD41-A2B7-9F579F4EF393}"/>
    <w:embedBold r:id="rId9" w:fontKey="{37E3248C-1B02-ED43-85EC-5864DE7336E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49408262-CFAA-6441-A1E9-0CE7471133A0}"/>
    <w:embedItalic r:id="rId11" w:fontKey="{821578F8-99A6-0C46-A704-703D64515F32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2" w:fontKey="{1C973C2A-E862-F741-BA80-B35CA6F000D6}"/>
    <w:embedBold r:id="rId13" w:fontKey="{35B4F45C-B269-5D48-B439-CC579370CB48}"/>
    <w:embedItalic r:id="rId14" w:fontKey="{43FB7799-06B2-B446-B45E-D13B56CCB81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017B9B"/>
    <w:multiLevelType w:val="multilevel"/>
    <w:tmpl w:val="988015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F3992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82997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E86"/>
    <w:rsid w:val="0079620C"/>
    <w:rsid w:val="007D4E86"/>
    <w:rsid w:val="00A15993"/>
    <w:rsid w:val="00B14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C444883"/>
  <w15:docId w15:val="{CFCE34AD-5769-D643-8957-8ED9B551F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8B7A8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B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B343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1C0CF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D03C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BE"/>
    </w:rPr>
  </w:style>
  <w:style w:type="character" w:styleId="Lienhypertexte">
    <w:name w:val="Hyperlink"/>
    <w:basedOn w:val="Policepardfaut"/>
    <w:uiPriority w:val="99"/>
    <w:unhideWhenUsed/>
    <w:rsid w:val="00FF361B"/>
    <w:rPr>
      <w:rFonts w:ascii="Arial" w:hAnsi="Arial"/>
      <w:b/>
      <w:i w:val="0"/>
      <w:color w:val="0563C1" w:themeColor="hyperlink"/>
      <w:sz w:val="20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F41D4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41D4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41D4C"/>
    <w:rPr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41D4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41D4C"/>
    <w:rPr>
      <w:b/>
      <w:bCs/>
      <w:sz w:val="20"/>
      <w:szCs w:val="20"/>
      <w:lang w:val="fr-FR"/>
    </w:rPr>
  </w:style>
  <w:style w:type="paragraph" w:styleId="Rvision">
    <w:name w:val="Revision"/>
    <w:hidden/>
    <w:uiPriority w:val="99"/>
    <w:semiHidden/>
    <w:rsid w:val="000A307D"/>
  </w:style>
  <w:style w:type="character" w:customStyle="1" w:styleId="Titre1Car">
    <w:name w:val="Titre 1 Car"/>
    <w:basedOn w:val="Policepardfaut"/>
    <w:link w:val="Titre1"/>
    <w:uiPriority w:val="9"/>
    <w:rsid w:val="008B7A80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font-verdana">
    <w:name w:val="font-verdana"/>
    <w:basedOn w:val="Policepardfaut"/>
    <w:rsid w:val="008B7A80"/>
  </w:style>
  <w:style w:type="character" w:styleId="lev">
    <w:name w:val="Strong"/>
    <w:basedOn w:val="Policepardfaut"/>
    <w:uiPriority w:val="22"/>
    <w:qFormat/>
    <w:rsid w:val="008B7A80"/>
    <w:rPr>
      <w:b/>
      <w:bCs/>
    </w:rPr>
  </w:style>
  <w:style w:type="paragraph" w:customStyle="1" w:styleId="size-20">
    <w:name w:val="size-20"/>
    <w:basedOn w:val="Normal"/>
    <w:rsid w:val="008B7A80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BE"/>
    </w:rPr>
  </w:style>
  <w:style w:type="character" w:styleId="Mentionnonrsolue">
    <w:name w:val="Unresolved Mention"/>
    <w:basedOn w:val="Policepardfaut"/>
    <w:uiPriority w:val="99"/>
    <w:semiHidden/>
    <w:unhideWhenUsed/>
    <w:rsid w:val="00FF2F7D"/>
    <w:rPr>
      <w:color w:val="605E5C"/>
      <w:shd w:val="clear" w:color="auto" w:fill="E1DFDD"/>
    </w:rPr>
  </w:style>
  <w:style w:type="character" w:customStyle="1" w:styleId="Titre2Car">
    <w:name w:val="Titre 2 Car"/>
    <w:basedOn w:val="Policepardfaut"/>
    <w:link w:val="Titre2"/>
    <w:uiPriority w:val="9"/>
    <w:semiHidden/>
    <w:rsid w:val="00DB343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fr-FR"/>
    </w:rPr>
  </w:style>
  <w:style w:type="paragraph" w:styleId="En-tte">
    <w:name w:val="header"/>
    <w:basedOn w:val="Normal"/>
    <w:link w:val="En-tteCar"/>
    <w:uiPriority w:val="99"/>
    <w:unhideWhenUsed/>
    <w:rsid w:val="00875E5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75E5F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875E5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75E5F"/>
    <w:rPr>
      <w:lang w:val="fr-FR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iftingeconomy.brussels/shifting-economy-week-2024/" TargetMode="External"/><Relationship Id="rId3" Type="http://schemas.openxmlformats.org/officeDocument/2006/relationships/styles" Target="styles.xml"/><Relationship Id="rId7" Type="http://schemas.openxmlformats.org/officeDocument/2006/relationships/hyperlink" Target="https://shiftingeconomy.brussels/week-2024-programme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hSZXnMGJ0T1HMZb75vNv8Sc4tA==">CgMxLjAaGwoBMBIWChQIB0IQCgdWZXJkYW5hEgVBcmlhbDgAciExb3hIMDdnM0NONUxJT0FfZVRyeWptNWhvQlJkMTNzQWw=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438</Words>
  <Characters>2415</Characters>
  <Application>Microsoft Office Word</Application>
  <DocSecurity>0</DocSecurity>
  <Lines>20</Lines>
  <Paragraphs>5</Paragraphs>
  <ScaleCrop>false</ScaleCrop>
  <Company/>
  <LinksUpToDate>false</LinksUpToDate>
  <CharactersWithSpaces>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Camille Differdange</dc:creator>
  <cp:lastModifiedBy>Alicia Buitendijk</cp:lastModifiedBy>
  <cp:revision>4</cp:revision>
  <dcterms:created xsi:type="dcterms:W3CDTF">2023-10-05T12:04:00Z</dcterms:created>
  <dcterms:modified xsi:type="dcterms:W3CDTF">2024-08-21T14:46:00Z</dcterms:modified>
</cp:coreProperties>
</file>