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3B7F2" w14:textId="77777777" w:rsidR="00833203" w:rsidRDefault="00000000">
      <w:pPr>
        <w:jc w:val="center"/>
        <w:rPr>
          <w:rFonts w:ascii="Verdana" w:eastAsia="Verdana" w:hAnsi="Verdana" w:cs="Verdana"/>
        </w:rPr>
      </w:pPr>
      <w:r>
        <w:rPr>
          <w:noProof/>
        </w:rPr>
        <w:drawing>
          <wp:anchor distT="0" distB="0" distL="114300" distR="114300" simplePos="0" relativeHeight="251658240" behindDoc="0" locked="0" layoutInCell="1" hidden="0" allowOverlap="1" wp14:anchorId="3B63822A" wp14:editId="73854C49">
            <wp:simplePos x="0" y="0"/>
            <wp:positionH relativeFrom="column">
              <wp:posOffset>443849</wp:posOffset>
            </wp:positionH>
            <wp:positionV relativeFrom="paragraph">
              <wp:posOffset>0</wp:posOffset>
            </wp:positionV>
            <wp:extent cx="5760720" cy="1708785"/>
            <wp:effectExtent l="0" t="0" r="0" b="0"/>
            <wp:wrapSquare wrapText="bothSides" distT="0" distB="0" distL="114300" distR="114300"/>
            <wp:docPr id="2091393981" name="image1.jpg" descr="Une image contenant habits, Visage humain, capture d’écran, personn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habits, Visage humain, capture d’écran, personne&#10;&#10;Description générée automatiquement"/>
                    <pic:cNvPicPr preferRelativeResize="0"/>
                  </pic:nvPicPr>
                  <pic:blipFill>
                    <a:blip r:embed="rId6"/>
                    <a:srcRect t="41" b="41"/>
                    <a:stretch>
                      <a:fillRect/>
                    </a:stretch>
                  </pic:blipFill>
                  <pic:spPr>
                    <a:xfrm>
                      <a:off x="0" y="0"/>
                      <a:ext cx="5760720" cy="1708785"/>
                    </a:xfrm>
                    <a:prstGeom prst="rect">
                      <a:avLst/>
                    </a:prstGeom>
                    <a:ln/>
                  </pic:spPr>
                </pic:pic>
              </a:graphicData>
            </a:graphic>
          </wp:anchor>
        </w:drawing>
      </w:r>
    </w:p>
    <w:p w14:paraId="0F4468CD" w14:textId="77777777" w:rsidR="00833203" w:rsidRDefault="00833203">
      <w:pPr>
        <w:jc w:val="center"/>
        <w:rPr>
          <w:rFonts w:ascii="Verdana" w:eastAsia="Verdana" w:hAnsi="Verdana" w:cs="Verdana"/>
        </w:rPr>
      </w:pPr>
    </w:p>
    <w:p w14:paraId="4E75488E" w14:textId="77777777" w:rsidR="00833203" w:rsidRDefault="00833203">
      <w:pPr>
        <w:shd w:val="clear" w:color="auto" w:fill="FFFFFF"/>
        <w:jc w:val="center"/>
        <w:rPr>
          <w:rFonts w:ascii="Verdana" w:eastAsia="Verdana" w:hAnsi="Verdana" w:cs="Verdana"/>
          <w:b/>
          <w:color w:val="62BA95"/>
          <w:sz w:val="30"/>
          <w:szCs w:val="30"/>
        </w:rPr>
      </w:pPr>
    </w:p>
    <w:p w14:paraId="046D5664" w14:textId="77777777" w:rsidR="00833203" w:rsidRDefault="00833203">
      <w:pPr>
        <w:shd w:val="clear" w:color="auto" w:fill="FFFFFF"/>
        <w:jc w:val="center"/>
        <w:rPr>
          <w:rFonts w:ascii="Verdana" w:eastAsia="Verdana" w:hAnsi="Verdana" w:cs="Verdana"/>
          <w:b/>
          <w:color w:val="62BA95"/>
          <w:sz w:val="30"/>
          <w:szCs w:val="30"/>
        </w:rPr>
      </w:pPr>
    </w:p>
    <w:p w14:paraId="7197F5E5" w14:textId="77777777" w:rsidR="00833203" w:rsidRDefault="00833203">
      <w:pPr>
        <w:shd w:val="clear" w:color="auto" w:fill="FFFFFF"/>
        <w:jc w:val="center"/>
        <w:rPr>
          <w:rFonts w:ascii="Verdana" w:eastAsia="Verdana" w:hAnsi="Verdana" w:cs="Verdana"/>
          <w:b/>
          <w:color w:val="62BA95"/>
          <w:sz w:val="30"/>
          <w:szCs w:val="30"/>
        </w:rPr>
      </w:pPr>
    </w:p>
    <w:p w14:paraId="6DC13B8A" w14:textId="77777777" w:rsidR="00833203" w:rsidRDefault="00000000">
      <w:pPr>
        <w:shd w:val="clear" w:color="auto" w:fill="FFFFFF"/>
        <w:jc w:val="center"/>
        <w:rPr>
          <w:rFonts w:ascii="Verdana" w:eastAsia="Verdana" w:hAnsi="Verdana" w:cs="Verdana"/>
          <w:b/>
          <w:color w:val="62BA95"/>
          <w:sz w:val="30"/>
          <w:szCs w:val="30"/>
        </w:rPr>
      </w:pPr>
      <w:r>
        <w:br/>
      </w:r>
    </w:p>
    <w:p w14:paraId="291605F6" w14:textId="77777777" w:rsidR="00833203" w:rsidRDefault="00833203">
      <w:pPr>
        <w:shd w:val="clear" w:color="auto" w:fill="FFFFFF"/>
        <w:jc w:val="center"/>
        <w:rPr>
          <w:rFonts w:ascii="Verdana" w:eastAsia="Verdana" w:hAnsi="Verdana" w:cs="Verdana"/>
          <w:b/>
          <w:color w:val="62BA95"/>
          <w:sz w:val="30"/>
          <w:szCs w:val="30"/>
        </w:rPr>
      </w:pPr>
    </w:p>
    <w:p w14:paraId="4CEF6657" w14:textId="77777777" w:rsidR="00833203" w:rsidRDefault="00833203">
      <w:pPr>
        <w:shd w:val="clear" w:color="auto" w:fill="FFFFFF"/>
        <w:jc w:val="center"/>
        <w:rPr>
          <w:rFonts w:ascii="Verdana" w:eastAsia="Verdana" w:hAnsi="Verdana" w:cs="Verdana"/>
          <w:b/>
          <w:color w:val="62BA95"/>
          <w:sz w:val="30"/>
          <w:szCs w:val="30"/>
        </w:rPr>
      </w:pPr>
    </w:p>
    <w:p w14:paraId="1735E562" w14:textId="77777777" w:rsidR="00833203" w:rsidRDefault="00000000">
      <w:pPr>
        <w:shd w:val="clear" w:color="auto" w:fill="FFFFFF"/>
        <w:jc w:val="center"/>
        <w:rPr>
          <w:rFonts w:ascii="Verdana" w:eastAsia="Verdana" w:hAnsi="Verdana" w:cs="Verdana"/>
          <w:color w:val="565656"/>
          <w:sz w:val="30"/>
          <w:szCs w:val="30"/>
        </w:rPr>
      </w:pPr>
      <w:r>
        <w:rPr>
          <w:rFonts w:ascii="Verdana" w:eastAsia="Verdana" w:hAnsi="Verdana" w:cs="Verdana"/>
          <w:b/>
          <w:color w:val="62BA95"/>
          <w:sz w:val="30"/>
          <w:szCs w:val="30"/>
        </w:rPr>
        <w:t>UITNODIGING</w:t>
      </w:r>
    </w:p>
    <w:p w14:paraId="09ADA8E9" w14:textId="77777777" w:rsidR="00833203" w:rsidRDefault="00833203">
      <w:pPr>
        <w:shd w:val="clear" w:color="auto" w:fill="FFFFFF"/>
        <w:jc w:val="center"/>
        <w:rPr>
          <w:rFonts w:ascii="Verdana" w:eastAsia="Verdana" w:hAnsi="Verdana" w:cs="Verdana"/>
          <w:b/>
          <w:color w:val="0D3563"/>
          <w:sz w:val="30"/>
          <w:szCs w:val="30"/>
        </w:rPr>
      </w:pPr>
    </w:p>
    <w:p w14:paraId="6635B0FC" w14:textId="77777777" w:rsidR="00833203" w:rsidRDefault="00000000">
      <w:pPr>
        <w:shd w:val="clear" w:color="auto" w:fill="FFFFFF"/>
        <w:jc w:val="center"/>
        <w:rPr>
          <w:rFonts w:ascii="Verdana" w:eastAsia="Verdana" w:hAnsi="Verdana" w:cs="Verdana"/>
          <w:color w:val="565656"/>
          <w:sz w:val="30"/>
          <w:szCs w:val="30"/>
        </w:rPr>
      </w:pPr>
      <w:r>
        <w:rPr>
          <w:rFonts w:ascii="Verdana" w:eastAsia="Verdana" w:hAnsi="Verdana" w:cs="Verdana"/>
          <w:b/>
          <w:color w:val="0D3563"/>
          <w:sz w:val="30"/>
          <w:szCs w:val="30"/>
        </w:rPr>
        <w:t xml:space="preserve">Shifting Economy Week – 23 tot en met 28 september 2024 </w:t>
      </w:r>
    </w:p>
    <w:p w14:paraId="34D3922F" w14:textId="77777777" w:rsidR="00833203" w:rsidRDefault="00000000">
      <w:pPr>
        <w:shd w:val="clear" w:color="auto" w:fill="FFFFFF"/>
        <w:spacing w:before="300" w:after="300"/>
        <w:jc w:val="center"/>
        <w:rPr>
          <w:rFonts w:ascii="Verdana" w:eastAsia="Verdana" w:hAnsi="Verdana" w:cs="Verdana"/>
          <w:b/>
          <w:color w:val="F3992E"/>
          <w:sz w:val="26"/>
          <w:szCs w:val="26"/>
        </w:rPr>
      </w:pPr>
      <w:r>
        <w:rPr>
          <w:rFonts w:ascii="Verdana" w:eastAsia="Verdana" w:hAnsi="Verdana" w:cs="Verdana"/>
          <w:b/>
          <w:color w:val="F3992E"/>
          <w:sz w:val="26"/>
          <w:szCs w:val="26"/>
        </w:rPr>
        <w:t>De inschrijvingen zijn geopend!</w:t>
      </w:r>
    </w:p>
    <w:p w14:paraId="339BD85C" w14:textId="77777777" w:rsidR="00833203" w:rsidRDefault="00000000">
      <w:pPr>
        <w:shd w:val="clear" w:color="auto" w:fill="C8C8C8"/>
        <w:rPr>
          <w:rFonts w:ascii="Verdana" w:eastAsia="Verdana" w:hAnsi="Verdana" w:cs="Verdana"/>
          <w:b/>
          <w:color w:val="F3992E"/>
          <w:sz w:val="26"/>
          <w:szCs w:val="26"/>
        </w:rPr>
      </w:pPr>
      <w:r>
        <w:rPr>
          <w:rFonts w:ascii="Verdana" w:eastAsia="Verdana" w:hAnsi="Verdana" w:cs="Verdana"/>
          <w:color w:val="565656"/>
          <w:sz w:val="3"/>
          <w:szCs w:val="3"/>
        </w:rPr>
        <w:t> </w:t>
      </w:r>
    </w:p>
    <w:p w14:paraId="7CC81F9A" w14:textId="77777777" w:rsidR="00833203" w:rsidRDefault="00000000">
      <w:pPr>
        <w:spacing w:before="240" w:after="240"/>
        <w:rPr>
          <w:rFonts w:ascii="Verdana" w:eastAsia="Verdana" w:hAnsi="Verdana" w:cs="Verdana"/>
          <w:sz w:val="22"/>
          <w:szCs w:val="22"/>
        </w:rPr>
      </w:pPr>
      <w:r>
        <w:rPr>
          <w:rFonts w:ascii="Verdana" w:eastAsia="Verdana" w:hAnsi="Verdana" w:cs="Verdana"/>
          <w:sz w:val="22"/>
          <w:szCs w:val="22"/>
        </w:rPr>
        <w:t xml:space="preserve">De </w:t>
      </w:r>
      <w:r>
        <w:rPr>
          <w:rFonts w:ascii="Verdana" w:eastAsia="Verdana" w:hAnsi="Verdana" w:cs="Verdana"/>
          <w:b/>
          <w:color w:val="62BA95"/>
          <w:sz w:val="22"/>
          <w:szCs w:val="22"/>
        </w:rPr>
        <w:t>Shifting Economy Week</w:t>
      </w:r>
      <w:r>
        <w:rPr>
          <w:rFonts w:ascii="Verdana" w:eastAsia="Verdana" w:hAnsi="Verdana" w:cs="Verdana"/>
          <w:sz w:val="22"/>
          <w:szCs w:val="22"/>
        </w:rPr>
        <w:t xml:space="preserve"> is terug! Neem van </w:t>
      </w:r>
      <w:r>
        <w:rPr>
          <w:rFonts w:ascii="Verdana" w:eastAsia="Verdana" w:hAnsi="Verdana" w:cs="Verdana"/>
          <w:b/>
          <w:color w:val="62BA95"/>
          <w:sz w:val="22"/>
          <w:szCs w:val="22"/>
        </w:rPr>
        <w:t>23 tot en met 28 september 2024</w:t>
      </w:r>
      <w:r>
        <w:rPr>
          <w:rFonts w:ascii="Verdana" w:eastAsia="Verdana" w:hAnsi="Verdana" w:cs="Verdana"/>
          <w:sz w:val="22"/>
          <w:szCs w:val="22"/>
        </w:rPr>
        <w:t xml:space="preserve"> gedurende 6 dagen deel aan meer dan 40 evenementen die draaien rond de economische transitie van Brussel. </w:t>
      </w:r>
    </w:p>
    <w:p w14:paraId="24716383" w14:textId="77777777" w:rsidR="00833203" w:rsidRDefault="00000000">
      <w:pPr>
        <w:spacing w:before="240" w:after="240"/>
        <w:rPr>
          <w:rFonts w:ascii="Verdana" w:eastAsia="Verdana" w:hAnsi="Verdana" w:cs="Verdana"/>
          <w:sz w:val="22"/>
          <w:szCs w:val="22"/>
        </w:rPr>
      </w:pPr>
      <w:r>
        <w:rPr>
          <w:rFonts w:ascii="Verdana" w:eastAsia="Verdana" w:hAnsi="Verdana" w:cs="Verdana"/>
          <w:sz w:val="22"/>
          <w:szCs w:val="22"/>
          <w:highlight w:val="white"/>
        </w:rPr>
        <w:t>Voor deze vierde editie legt de Shifting Economy Week</w:t>
      </w:r>
      <w:r>
        <w:rPr>
          <w:rFonts w:ascii="Verdana" w:eastAsia="Verdana" w:hAnsi="Verdana" w:cs="Verdana"/>
          <w:sz w:val="22"/>
          <w:szCs w:val="22"/>
        </w:rPr>
        <w:t xml:space="preserve"> de klemtoon op</w:t>
      </w:r>
      <w:r>
        <w:rPr>
          <w:rFonts w:ascii="Verdana" w:eastAsia="Verdana" w:hAnsi="Verdana" w:cs="Verdana"/>
          <w:b/>
          <w:color w:val="62BA95"/>
          <w:sz w:val="22"/>
          <w:szCs w:val="22"/>
        </w:rPr>
        <w:t xml:space="preserve"> vijf essentiële vakgebieden</w:t>
      </w:r>
      <w:r>
        <w:rPr>
          <w:rFonts w:ascii="Verdana" w:eastAsia="Verdana" w:hAnsi="Verdana" w:cs="Verdana"/>
          <w:sz w:val="22"/>
          <w:szCs w:val="22"/>
        </w:rPr>
        <w:t xml:space="preserve"> voor een geslaagde interne transformatie. Dat doet ze aan de hand van workshops waarin de deelnemers samenwerken, inspirerende voordrachten en ontmoetingsmomenten. </w:t>
      </w:r>
    </w:p>
    <w:p w14:paraId="2D036924" w14:textId="77777777" w:rsidR="00833203" w:rsidRDefault="00000000">
      <w:pPr>
        <w:spacing w:before="240" w:after="240"/>
        <w:rPr>
          <w:rFonts w:ascii="Verdana" w:eastAsia="Verdana" w:hAnsi="Verdana" w:cs="Verdana"/>
          <w:sz w:val="22"/>
          <w:szCs w:val="22"/>
        </w:rPr>
      </w:pPr>
      <w:r>
        <w:rPr>
          <w:rFonts w:ascii="Verdana" w:eastAsia="Verdana" w:hAnsi="Verdana" w:cs="Verdana"/>
          <w:sz w:val="22"/>
          <w:szCs w:val="22"/>
        </w:rPr>
        <w:t xml:space="preserve">Op het </w:t>
      </w:r>
      <w:hyperlink r:id="rId7">
        <w:r>
          <w:rPr>
            <w:rFonts w:ascii="Verdana" w:eastAsia="Verdana" w:hAnsi="Verdana" w:cs="Verdana"/>
            <w:color w:val="1155CC"/>
            <w:sz w:val="22"/>
            <w:szCs w:val="22"/>
            <w:u w:val="single"/>
          </w:rPr>
          <w:t>programma</w:t>
        </w:r>
      </w:hyperlink>
      <w:r>
        <w:rPr>
          <w:rFonts w:ascii="Verdana" w:eastAsia="Verdana" w:hAnsi="Verdana" w:cs="Verdana"/>
          <w:sz w:val="22"/>
          <w:szCs w:val="22"/>
        </w:rPr>
        <w:t xml:space="preserve">:  </w:t>
      </w:r>
    </w:p>
    <w:p w14:paraId="76E547AB" w14:textId="77777777" w:rsidR="00833203" w:rsidRDefault="00000000">
      <w:pPr>
        <w:numPr>
          <w:ilvl w:val="0"/>
          <w:numId w:val="1"/>
        </w:numPr>
        <w:spacing w:before="240"/>
        <w:rPr>
          <w:sz w:val="22"/>
          <w:szCs w:val="22"/>
        </w:rPr>
      </w:pPr>
      <w:r>
        <w:rPr>
          <w:rFonts w:ascii="Verdana" w:eastAsia="Verdana" w:hAnsi="Verdana" w:cs="Verdana"/>
          <w:b/>
          <w:color w:val="2F5496"/>
          <w:sz w:val="22"/>
          <w:szCs w:val="22"/>
        </w:rPr>
        <w:t>maandag 23 september</w:t>
      </w:r>
      <w:r>
        <w:rPr>
          <w:rFonts w:ascii="Verdana" w:eastAsia="Verdana" w:hAnsi="Verdana" w:cs="Verdana"/>
          <w:color w:val="2F5496"/>
          <w:sz w:val="22"/>
          <w:szCs w:val="22"/>
        </w:rPr>
        <w:t>:</w:t>
      </w:r>
      <w:r>
        <w:rPr>
          <w:rFonts w:ascii="Verdana" w:eastAsia="Verdana" w:hAnsi="Verdana" w:cs="Verdana"/>
          <w:sz w:val="22"/>
          <w:szCs w:val="22"/>
        </w:rPr>
        <w:t xml:space="preserve"> start van de week met online voordrachten van het festival The Wonder</w:t>
      </w:r>
    </w:p>
    <w:p w14:paraId="54FB50CC" w14:textId="77777777" w:rsidR="00833203" w:rsidRDefault="00000000">
      <w:pPr>
        <w:numPr>
          <w:ilvl w:val="0"/>
          <w:numId w:val="1"/>
        </w:numPr>
        <w:rPr>
          <w:sz w:val="22"/>
          <w:szCs w:val="22"/>
        </w:rPr>
      </w:pPr>
      <w:r>
        <w:rPr>
          <w:rFonts w:ascii="Verdana" w:eastAsia="Verdana" w:hAnsi="Verdana" w:cs="Verdana"/>
          <w:b/>
          <w:color w:val="2F5496"/>
          <w:sz w:val="22"/>
          <w:szCs w:val="22"/>
        </w:rPr>
        <w:t>dinsdag 24 september</w:t>
      </w:r>
      <w:r>
        <w:rPr>
          <w:rFonts w:ascii="Verdana" w:eastAsia="Verdana" w:hAnsi="Verdana" w:cs="Verdana"/>
          <w:color w:val="2F5496"/>
          <w:sz w:val="22"/>
          <w:szCs w:val="22"/>
        </w:rPr>
        <w:t xml:space="preserve">: </w:t>
      </w:r>
      <w:r>
        <w:rPr>
          <w:rFonts w:ascii="Verdana" w:eastAsia="Verdana" w:hAnsi="Verdana" w:cs="Verdana"/>
          <w:sz w:val="22"/>
          <w:szCs w:val="22"/>
        </w:rPr>
        <w:t>evenementen rond marketing en strategie in de Tricoterie</w:t>
      </w:r>
    </w:p>
    <w:p w14:paraId="48578EAE" w14:textId="77777777" w:rsidR="00833203" w:rsidRDefault="00000000">
      <w:pPr>
        <w:numPr>
          <w:ilvl w:val="0"/>
          <w:numId w:val="1"/>
        </w:numPr>
        <w:rPr>
          <w:sz w:val="22"/>
          <w:szCs w:val="22"/>
        </w:rPr>
      </w:pPr>
      <w:r>
        <w:rPr>
          <w:rFonts w:ascii="Verdana" w:eastAsia="Verdana" w:hAnsi="Verdana" w:cs="Verdana"/>
          <w:b/>
          <w:color w:val="2F5496"/>
          <w:sz w:val="22"/>
          <w:szCs w:val="22"/>
        </w:rPr>
        <w:t>woensdag 25 september</w:t>
      </w:r>
      <w:r>
        <w:rPr>
          <w:rFonts w:ascii="Verdana" w:eastAsia="Verdana" w:hAnsi="Verdana" w:cs="Verdana"/>
          <w:sz w:val="22"/>
          <w:szCs w:val="22"/>
        </w:rPr>
        <w:t>: workshops over human resources en boekhouding in de Tricoterie</w:t>
      </w:r>
    </w:p>
    <w:p w14:paraId="62098A9E" w14:textId="77777777" w:rsidR="00833203" w:rsidRDefault="00000000">
      <w:pPr>
        <w:numPr>
          <w:ilvl w:val="0"/>
          <w:numId w:val="1"/>
        </w:numPr>
        <w:rPr>
          <w:sz w:val="22"/>
          <w:szCs w:val="22"/>
        </w:rPr>
      </w:pPr>
      <w:r>
        <w:rPr>
          <w:rFonts w:ascii="Verdana" w:eastAsia="Verdana" w:hAnsi="Verdana" w:cs="Verdana"/>
          <w:b/>
          <w:color w:val="2F5496"/>
          <w:sz w:val="22"/>
          <w:szCs w:val="22"/>
        </w:rPr>
        <w:t>donderdag 26 september</w:t>
      </w:r>
      <w:r>
        <w:rPr>
          <w:rFonts w:ascii="Verdana" w:eastAsia="Verdana" w:hAnsi="Verdana" w:cs="Verdana"/>
          <w:sz w:val="22"/>
          <w:szCs w:val="22"/>
        </w:rPr>
        <w:t>: focus op circulaire en duurzame productie, gevolgd door de feestelijke slotavond in de Tricoterie</w:t>
      </w:r>
    </w:p>
    <w:p w14:paraId="2317AE56" w14:textId="77777777" w:rsidR="00833203" w:rsidRDefault="00000000">
      <w:pPr>
        <w:numPr>
          <w:ilvl w:val="0"/>
          <w:numId w:val="1"/>
        </w:numPr>
        <w:spacing w:after="240"/>
        <w:rPr>
          <w:sz w:val="22"/>
          <w:szCs w:val="22"/>
        </w:rPr>
      </w:pPr>
      <w:r>
        <w:rPr>
          <w:rFonts w:ascii="Verdana" w:eastAsia="Verdana" w:hAnsi="Verdana" w:cs="Verdana"/>
          <w:b/>
          <w:color w:val="2F5496"/>
          <w:sz w:val="22"/>
          <w:szCs w:val="22"/>
        </w:rPr>
        <w:t>vrijdag 27 september en zaterdag 28 september</w:t>
      </w:r>
      <w:r>
        <w:rPr>
          <w:rFonts w:ascii="Verdana" w:eastAsia="Verdana" w:hAnsi="Verdana" w:cs="Verdana"/>
          <w:color w:val="2F5496"/>
          <w:sz w:val="22"/>
          <w:szCs w:val="22"/>
        </w:rPr>
        <w:t>:</w:t>
      </w:r>
      <w:r>
        <w:rPr>
          <w:rFonts w:ascii="Verdana" w:eastAsia="Verdana" w:hAnsi="Verdana" w:cs="Verdana"/>
          <w:sz w:val="22"/>
          <w:szCs w:val="22"/>
        </w:rPr>
        <w:t xml:space="preserve"> online voordrachten en andere activiteiten aangeboden door The Wonder</w:t>
      </w:r>
    </w:p>
    <w:p w14:paraId="5E87D209" w14:textId="77777777" w:rsidR="00833203" w:rsidRDefault="00000000">
      <w:pPr>
        <w:spacing w:before="240" w:after="240"/>
        <w:rPr>
          <w:rFonts w:ascii="Verdana" w:eastAsia="Verdana" w:hAnsi="Verdana" w:cs="Verdana"/>
          <w:sz w:val="22"/>
          <w:szCs w:val="22"/>
        </w:rPr>
      </w:pPr>
      <w:r>
        <w:rPr>
          <w:rFonts w:ascii="Verdana" w:eastAsia="Verdana" w:hAnsi="Verdana" w:cs="Verdana"/>
          <w:b/>
          <w:color w:val="2F5496"/>
          <w:sz w:val="22"/>
          <w:szCs w:val="22"/>
        </w:rPr>
        <w:t>Closing Night – donderdag 26 september:</w:t>
      </w:r>
      <w:r>
        <w:rPr>
          <w:rFonts w:ascii="Verdana" w:eastAsia="Verdana" w:hAnsi="Verdana" w:cs="Verdana"/>
          <w:sz w:val="22"/>
          <w:szCs w:val="22"/>
        </w:rPr>
        <w:t xml:space="preserve"> De slotavond vindt vanaf </w:t>
      </w:r>
      <w:r>
        <w:rPr>
          <w:rFonts w:ascii="Verdana" w:eastAsia="Verdana" w:hAnsi="Verdana" w:cs="Verdana"/>
          <w:b/>
          <w:color w:val="2F5496"/>
          <w:sz w:val="22"/>
          <w:szCs w:val="22"/>
        </w:rPr>
        <w:t>17.30 uur</w:t>
      </w:r>
      <w:r>
        <w:rPr>
          <w:rFonts w:ascii="Verdana" w:eastAsia="Verdana" w:hAnsi="Verdana" w:cs="Verdana"/>
          <w:b/>
          <w:sz w:val="22"/>
          <w:szCs w:val="22"/>
        </w:rPr>
        <w:t xml:space="preserve"> </w:t>
      </w:r>
      <w:r>
        <w:rPr>
          <w:rFonts w:ascii="Verdana" w:eastAsia="Verdana" w:hAnsi="Verdana" w:cs="Verdana"/>
          <w:sz w:val="22"/>
          <w:szCs w:val="22"/>
        </w:rPr>
        <w:t>plaats in de Tricoterie en wordt een van de hoogtepunten van de week. Met een inspirerende toespraak van Eva Sadoun, getuigenissen van ondernemingen die het voortouw hebben genomen en een panelgesprek met internationale deelnemers wordt het de ideale gelegenheid om gesprekken aan te knopen en samen onze successen te vieren.</w:t>
      </w:r>
    </w:p>
    <w:p w14:paraId="1B919756" w14:textId="77777777" w:rsidR="00833203" w:rsidRDefault="00000000">
      <w:pPr>
        <w:spacing w:before="240" w:after="240"/>
        <w:rPr>
          <w:rFonts w:ascii="Verdana" w:eastAsia="Verdana" w:hAnsi="Verdana" w:cs="Verdana"/>
          <w:sz w:val="22"/>
          <w:szCs w:val="22"/>
        </w:rPr>
      </w:pPr>
      <w:r>
        <w:rPr>
          <w:rFonts w:ascii="Verdana" w:eastAsia="Verdana" w:hAnsi="Verdana" w:cs="Verdana"/>
          <w:b/>
          <w:color w:val="62BA95"/>
          <w:sz w:val="22"/>
          <w:szCs w:val="22"/>
        </w:rPr>
        <w:t xml:space="preserve">Schrijf u vanaf nu in om deel uit te maken van de Brusselse economische transitie! </w:t>
      </w:r>
      <w:r>
        <w:rPr>
          <w:rFonts w:ascii="Verdana" w:eastAsia="Verdana" w:hAnsi="Verdana" w:cs="Verdana"/>
          <w:sz w:val="22"/>
          <w:szCs w:val="22"/>
        </w:rPr>
        <w:t xml:space="preserve">U vindt alle details op de officiële website van de </w:t>
      </w:r>
      <w:hyperlink r:id="rId8">
        <w:r>
          <w:rPr>
            <w:rFonts w:ascii="Verdana" w:eastAsia="Verdana" w:hAnsi="Verdana" w:cs="Verdana"/>
            <w:color w:val="1155CC"/>
            <w:sz w:val="22"/>
            <w:szCs w:val="22"/>
            <w:u w:val="single"/>
          </w:rPr>
          <w:t>Shifting Economy Week</w:t>
        </w:r>
      </w:hyperlink>
      <w:r>
        <w:rPr>
          <w:rFonts w:ascii="Verdana" w:eastAsia="Verdana" w:hAnsi="Verdana" w:cs="Verdana"/>
          <w:sz w:val="22"/>
          <w:szCs w:val="22"/>
        </w:rPr>
        <w:t xml:space="preserve">. </w:t>
      </w:r>
    </w:p>
    <w:p w14:paraId="3B677F95" w14:textId="77777777" w:rsidR="00833203" w:rsidRDefault="00000000">
      <w:pPr>
        <w:spacing w:before="240" w:after="240"/>
        <w:rPr>
          <w:rFonts w:ascii="Verdana" w:eastAsia="Verdana" w:hAnsi="Verdana" w:cs="Verdana"/>
          <w:b/>
          <w:color w:val="F3992E"/>
          <w:sz w:val="26"/>
          <w:szCs w:val="26"/>
        </w:rPr>
      </w:pPr>
      <w:r>
        <w:rPr>
          <w:rFonts w:ascii="Verdana" w:eastAsia="Verdana" w:hAnsi="Verdana" w:cs="Verdana"/>
          <w:sz w:val="22"/>
          <w:szCs w:val="22"/>
        </w:rPr>
        <w:t>We kijken ernaar uit om u daar te zien en samen aan een duurzame toekomst voor Brussel te bouwen!</w:t>
      </w:r>
    </w:p>
    <w:p w14:paraId="0C963998" w14:textId="77777777" w:rsidR="00833203" w:rsidRDefault="00000000">
      <w:pPr>
        <w:shd w:val="clear" w:color="auto" w:fill="C8C8C8"/>
        <w:rPr>
          <w:rFonts w:ascii="Verdana" w:eastAsia="Verdana" w:hAnsi="Verdana" w:cs="Verdana"/>
          <w:sz w:val="22"/>
          <w:szCs w:val="22"/>
        </w:rPr>
      </w:pPr>
      <w:r>
        <w:rPr>
          <w:rFonts w:ascii="Verdana" w:eastAsia="Verdana" w:hAnsi="Verdana" w:cs="Verdana"/>
          <w:color w:val="565656"/>
          <w:sz w:val="3"/>
          <w:szCs w:val="3"/>
        </w:rPr>
        <w:t> </w:t>
      </w:r>
    </w:p>
    <w:p w14:paraId="7A2C341D" w14:textId="77777777" w:rsidR="00833203" w:rsidRDefault="00000000">
      <w:pPr>
        <w:shd w:val="clear" w:color="auto" w:fill="FFFFFF"/>
        <w:spacing w:before="300"/>
        <w:jc w:val="center"/>
        <w:rPr>
          <w:rFonts w:ascii="Verdana" w:eastAsia="Verdana" w:hAnsi="Verdana" w:cs="Verdana"/>
          <w:color w:val="565656"/>
          <w:sz w:val="22"/>
          <w:szCs w:val="22"/>
        </w:rPr>
      </w:pPr>
      <w:r>
        <w:rPr>
          <w:rFonts w:ascii="Verdana" w:eastAsia="Verdana" w:hAnsi="Verdana" w:cs="Verdana"/>
          <w:b/>
          <w:color w:val="F3992E"/>
          <w:sz w:val="22"/>
          <w:szCs w:val="22"/>
        </w:rPr>
        <w:t>Alle evenementen zijn gratis maar inschrijven is vereist! </w:t>
      </w:r>
    </w:p>
    <w:p w14:paraId="0CD829B6" w14:textId="77777777" w:rsidR="00833203" w:rsidRDefault="00000000">
      <w:pPr>
        <w:shd w:val="clear" w:color="auto" w:fill="FFFFFF"/>
        <w:spacing w:before="300"/>
        <w:rPr>
          <w:rFonts w:ascii="Verdana" w:eastAsia="Verdana" w:hAnsi="Verdana" w:cs="Verdana"/>
          <w:sz w:val="22"/>
          <w:szCs w:val="22"/>
        </w:rPr>
      </w:pPr>
      <w:r>
        <w:rPr>
          <w:rFonts w:ascii="Verdana" w:eastAsia="Verdana" w:hAnsi="Verdana" w:cs="Verdana"/>
          <w:color w:val="565656"/>
          <w:sz w:val="22"/>
          <w:szCs w:val="22"/>
        </w:rPr>
        <w:t>De Shifting Economy Week is een overheidsinitiatief en wordt georganiseerd in samenwerking met The Wonder, UNIZO, UCM, Beci en Kaya – de Belgische coalitie van ecopreneurs. </w:t>
      </w:r>
    </w:p>
    <w:p w14:paraId="5BC4D141" w14:textId="77777777" w:rsidR="00833203" w:rsidRDefault="00833203">
      <w:pPr>
        <w:jc w:val="center"/>
        <w:rPr>
          <w:rFonts w:ascii="Verdana" w:eastAsia="Verdana" w:hAnsi="Verdana" w:cs="Verdana"/>
          <w:b/>
          <w:sz w:val="22"/>
          <w:szCs w:val="22"/>
        </w:rPr>
      </w:pPr>
    </w:p>
    <w:p w14:paraId="289C95EA" w14:textId="77777777" w:rsidR="00833203" w:rsidRDefault="00833203">
      <w:pPr>
        <w:jc w:val="center"/>
        <w:rPr>
          <w:rFonts w:ascii="Verdana" w:eastAsia="Verdana" w:hAnsi="Verdana" w:cs="Verdana"/>
          <w:b/>
          <w:sz w:val="22"/>
          <w:szCs w:val="22"/>
        </w:rPr>
      </w:pPr>
    </w:p>
    <w:p w14:paraId="1A2FE9AF" w14:textId="77777777" w:rsidR="00833203" w:rsidRDefault="00000000">
      <w:pPr>
        <w:jc w:val="center"/>
        <w:rPr>
          <w:rFonts w:ascii="Verdana" w:eastAsia="Verdana" w:hAnsi="Verdana" w:cs="Verdana"/>
          <w:sz w:val="22"/>
          <w:szCs w:val="22"/>
        </w:rPr>
      </w:pPr>
      <w:r>
        <w:rPr>
          <w:rFonts w:ascii="Verdana" w:eastAsia="Verdana" w:hAnsi="Verdana" w:cs="Verdana"/>
          <w:b/>
          <w:color w:val="A988BD"/>
          <w:highlight w:val="white"/>
        </w:rPr>
        <w:t>SAMEN OP WEG NAAR DE ECONOMIE VAN DE TOEKOMST </w:t>
      </w:r>
      <w:r>
        <w:rPr>
          <w:rFonts w:ascii="Verdana" w:eastAsia="Verdana" w:hAnsi="Verdana" w:cs="Verdana"/>
        </w:rPr>
        <w:br/>
      </w:r>
      <w:r>
        <w:rPr>
          <w:rFonts w:ascii="Verdana" w:eastAsia="Verdana" w:hAnsi="Verdana" w:cs="Verdana"/>
          <w:b/>
          <w:color w:val="0D3563"/>
          <w:highlight w:val="white"/>
        </w:rPr>
        <w:t>#ShiftingEconomyWeek </w:t>
      </w:r>
    </w:p>
    <w:p w14:paraId="3B24907A" w14:textId="77777777" w:rsidR="00833203" w:rsidRDefault="00000000">
      <w:pPr>
        <w:spacing w:before="240" w:after="240"/>
        <w:rPr>
          <w:rFonts w:ascii="Verdana" w:eastAsia="Verdana" w:hAnsi="Verdana" w:cs="Verdana"/>
          <w:b/>
        </w:rPr>
      </w:pPr>
      <w:r>
        <w:rPr>
          <w:rFonts w:ascii="Verdana" w:eastAsia="Verdana" w:hAnsi="Verdana" w:cs="Verdana"/>
          <w:sz w:val="20"/>
          <w:szCs w:val="20"/>
          <w:highlight w:val="white"/>
        </w:rPr>
        <w:t xml:space="preserve"> </w:t>
      </w:r>
    </w:p>
    <w:p w14:paraId="04C7711D" w14:textId="77777777" w:rsidR="00833203" w:rsidRDefault="00833203" w:rsidP="00936FAB">
      <w:pPr>
        <w:pBdr>
          <w:bottom w:val="single" w:sz="6" w:space="1" w:color="000000"/>
        </w:pBdr>
        <w:rPr>
          <w:rFonts w:ascii="Verdana" w:eastAsia="Verdana" w:hAnsi="Verdana" w:cs="Verdana"/>
          <w:b/>
        </w:rPr>
      </w:pPr>
    </w:p>
    <w:p w14:paraId="1AEE19E1" w14:textId="11D4F6E2" w:rsidR="00833203" w:rsidRDefault="00833203">
      <w:pPr>
        <w:rPr>
          <w:rFonts w:ascii="Verdana" w:eastAsia="Verdana" w:hAnsi="Verdana" w:cs="Verdana"/>
          <w:sz w:val="28"/>
          <w:szCs w:val="28"/>
        </w:rPr>
      </w:pPr>
    </w:p>
    <w:sectPr w:rsidR="0083320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F0FE8"/>
    <w:multiLevelType w:val="multilevel"/>
    <w:tmpl w:val="D8864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771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03"/>
    <w:rsid w:val="0079620C"/>
    <w:rsid w:val="00833203"/>
    <w:rsid w:val="00936F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4B211D6"/>
  <w15:docId w15:val="{CFCE34AD-5769-D643-8957-8ED9B551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nl-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7A8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DB34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1C0CF4"/>
    <w:pPr>
      <w:ind w:left="720"/>
      <w:contextualSpacing/>
    </w:pPr>
  </w:style>
  <w:style w:type="paragraph" w:styleId="NormalWeb">
    <w:name w:val="Normal (Web)"/>
    <w:basedOn w:val="Normal"/>
    <w:uiPriority w:val="99"/>
    <w:unhideWhenUsed/>
    <w:rsid w:val="008D03CF"/>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FF361B"/>
    <w:rPr>
      <w:rFonts w:ascii="Arial" w:hAnsi="Arial"/>
      <w:b/>
      <w:i w:val="0"/>
      <w:color w:val="0563C1" w:themeColor="hyperlink"/>
      <w:sz w:val="20"/>
      <w:u w:val="single"/>
    </w:rPr>
  </w:style>
  <w:style w:type="character" w:styleId="Marquedecommentaire">
    <w:name w:val="annotation reference"/>
    <w:basedOn w:val="Policepardfaut"/>
    <w:uiPriority w:val="99"/>
    <w:semiHidden/>
    <w:unhideWhenUsed/>
    <w:rsid w:val="00F41D4C"/>
    <w:rPr>
      <w:sz w:val="16"/>
      <w:szCs w:val="16"/>
    </w:rPr>
  </w:style>
  <w:style w:type="paragraph" w:styleId="Commentaire">
    <w:name w:val="annotation text"/>
    <w:basedOn w:val="Normal"/>
    <w:link w:val="CommentaireCar"/>
    <w:uiPriority w:val="99"/>
    <w:semiHidden/>
    <w:unhideWhenUsed/>
    <w:rsid w:val="00F41D4C"/>
    <w:rPr>
      <w:sz w:val="20"/>
      <w:szCs w:val="20"/>
    </w:rPr>
  </w:style>
  <w:style w:type="character" w:customStyle="1" w:styleId="CommentaireCar">
    <w:name w:val="Commentaire Car"/>
    <w:basedOn w:val="Policepardfaut"/>
    <w:link w:val="Commentaire"/>
    <w:uiPriority w:val="99"/>
    <w:semiHidden/>
    <w:rsid w:val="00F41D4C"/>
    <w:rPr>
      <w:sz w:val="20"/>
      <w:szCs w:val="20"/>
      <w:lang w:val="nl-BE"/>
    </w:rPr>
  </w:style>
  <w:style w:type="paragraph" w:styleId="Objetducommentaire">
    <w:name w:val="annotation subject"/>
    <w:basedOn w:val="Commentaire"/>
    <w:next w:val="Commentaire"/>
    <w:link w:val="ObjetducommentaireCar"/>
    <w:uiPriority w:val="99"/>
    <w:semiHidden/>
    <w:unhideWhenUsed/>
    <w:rsid w:val="00F41D4C"/>
    <w:rPr>
      <w:b/>
      <w:bCs/>
    </w:rPr>
  </w:style>
  <w:style w:type="character" w:customStyle="1" w:styleId="ObjetducommentaireCar">
    <w:name w:val="Objet du commentaire Car"/>
    <w:basedOn w:val="CommentaireCar"/>
    <w:link w:val="Objetducommentaire"/>
    <w:uiPriority w:val="99"/>
    <w:semiHidden/>
    <w:rsid w:val="00F41D4C"/>
    <w:rPr>
      <w:b/>
      <w:bCs/>
      <w:sz w:val="20"/>
      <w:szCs w:val="20"/>
      <w:lang w:val="nl-BE"/>
    </w:rPr>
  </w:style>
  <w:style w:type="paragraph" w:styleId="Rvision">
    <w:name w:val="Revision"/>
    <w:hidden/>
    <w:uiPriority w:val="99"/>
    <w:semiHidden/>
    <w:rsid w:val="000A307D"/>
  </w:style>
  <w:style w:type="character" w:customStyle="1" w:styleId="Titre1Car">
    <w:name w:val="Titre 1 Car"/>
    <w:basedOn w:val="Policepardfaut"/>
    <w:link w:val="Titre1"/>
    <w:uiPriority w:val="9"/>
    <w:rsid w:val="008B7A80"/>
    <w:rPr>
      <w:rFonts w:ascii="Times New Roman" w:eastAsia="Times New Roman" w:hAnsi="Times New Roman" w:cs="Times New Roman"/>
      <w:b/>
      <w:bCs/>
      <w:kern w:val="36"/>
      <w:sz w:val="48"/>
      <w:szCs w:val="48"/>
      <w:lang w:eastAsia="fr-FR"/>
    </w:rPr>
  </w:style>
  <w:style w:type="character" w:customStyle="1" w:styleId="font-verdana">
    <w:name w:val="font-verdana"/>
    <w:basedOn w:val="Policepardfaut"/>
    <w:rsid w:val="008B7A80"/>
  </w:style>
  <w:style w:type="character" w:styleId="lev">
    <w:name w:val="Strong"/>
    <w:basedOn w:val="Policepardfaut"/>
    <w:uiPriority w:val="22"/>
    <w:qFormat/>
    <w:rsid w:val="008B7A80"/>
    <w:rPr>
      <w:b/>
      <w:bCs/>
    </w:rPr>
  </w:style>
  <w:style w:type="paragraph" w:customStyle="1" w:styleId="size-20">
    <w:name w:val="size-20"/>
    <w:basedOn w:val="Normal"/>
    <w:rsid w:val="008B7A80"/>
    <w:pPr>
      <w:spacing w:before="100" w:beforeAutospacing="1" w:after="100" w:afterAutospacing="1"/>
    </w:pPr>
    <w:rPr>
      <w:rFonts w:ascii="Times New Roman" w:eastAsia="Times New Roman" w:hAnsi="Times New Roman" w:cs="Times New Roman"/>
    </w:rPr>
  </w:style>
  <w:style w:type="character" w:styleId="Mentionnonrsolue">
    <w:name w:val="Unresolved Mention"/>
    <w:basedOn w:val="Policepardfaut"/>
    <w:uiPriority w:val="99"/>
    <w:semiHidden/>
    <w:unhideWhenUsed/>
    <w:rsid w:val="00FF2F7D"/>
    <w:rPr>
      <w:color w:val="605E5C"/>
      <w:shd w:val="clear" w:color="auto" w:fill="E1DFDD"/>
    </w:rPr>
  </w:style>
  <w:style w:type="character" w:customStyle="1" w:styleId="Titre2Car">
    <w:name w:val="Titre 2 Car"/>
    <w:basedOn w:val="Policepardfaut"/>
    <w:link w:val="Titre2"/>
    <w:uiPriority w:val="9"/>
    <w:semiHidden/>
    <w:rsid w:val="00DB343D"/>
    <w:rPr>
      <w:rFonts w:asciiTheme="majorHAnsi" w:eastAsiaTheme="majorEastAsia" w:hAnsiTheme="majorHAnsi" w:cstheme="majorBidi"/>
      <w:color w:val="2F5496" w:themeColor="accent1" w:themeShade="BF"/>
      <w:sz w:val="26"/>
      <w:szCs w:val="26"/>
      <w:lang w:val="nl-BE"/>
    </w:rPr>
  </w:style>
  <w:style w:type="paragraph" w:styleId="En-tte">
    <w:name w:val="header"/>
    <w:basedOn w:val="Normal"/>
    <w:link w:val="En-tteCar"/>
    <w:uiPriority w:val="99"/>
    <w:unhideWhenUsed/>
    <w:rsid w:val="00875E5F"/>
    <w:pPr>
      <w:tabs>
        <w:tab w:val="center" w:pos="4536"/>
        <w:tab w:val="right" w:pos="9072"/>
      </w:tabs>
    </w:pPr>
  </w:style>
  <w:style w:type="character" w:customStyle="1" w:styleId="En-tteCar">
    <w:name w:val="En-tête Car"/>
    <w:basedOn w:val="Policepardfaut"/>
    <w:link w:val="En-tte"/>
    <w:uiPriority w:val="99"/>
    <w:rsid w:val="00875E5F"/>
    <w:rPr>
      <w:lang w:val="nl-BE"/>
    </w:rPr>
  </w:style>
  <w:style w:type="paragraph" w:styleId="Pieddepage">
    <w:name w:val="footer"/>
    <w:basedOn w:val="Normal"/>
    <w:link w:val="PieddepageCar"/>
    <w:uiPriority w:val="99"/>
    <w:unhideWhenUsed/>
    <w:rsid w:val="00875E5F"/>
    <w:pPr>
      <w:tabs>
        <w:tab w:val="center" w:pos="4536"/>
        <w:tab w:val="right" w:pos="9072"/>
      </w:tabs>
    </w:pPr>
  </w:style>
  <w:style w:type="character" w:customStyle="1" w:styleId="PieddepageCar">
    <w:name w:val="Pied de page Car"/>
    <w:basedOn w:val="Policepardfaut"/>
    <w:link w:val="Pieddepage"/>
    <w:uiPriority w:val="99"/>
    <w:rsid w:val="00875E5F"/>
    <w:rPr>
      <w:lang w:val="nl-B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hiftingeconomy.brussels/nl/shifting-economy-week-2024/" TargetMode="External"/><Relationship Id="rId3" Type="http://schemas.openxmlformats.org/officeDocument/2006/relationships/styles" Target="styles.xml"/><Relationship Id="rId7" Type="http://schemas.openxmlformats.org/officeDocument/2006/relationships/hyperlink" Target="https://shiftingeconomy.brussels/nl/week-2024-program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dk2TIwXH/rNwmdakhNeXtKoQg==">CgMxLjA4AHIhMUNVekd2STFOcjg4RFFrbl9VaWZJRkpqV1lzMFAwcS1s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1862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Differdange</dc:creator>
  <cp:lastModifiedBy>Alicia Buitendijk</cp:lastModifiedBy>
  <cp:revision>2</cp:revision>
  <dcterms:created xsi:type="dcterms:W3CDTF">2023-10-05T12:04:00Z</dcterms:created>
  <dcterms:modified xsi:type="dcterms:W3CDTF">2024-08-21T15:08:00Z</dcterms:modified>
</cp:coreProperties>
</file>